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EA4" w:rsidRPr="00866E58" w:rsidRDefault="00543EA4" w:rsidP="00543EA4">
      <w:pPr>
        <w:spacing w:line="264" w:lineRule="auto"/>
        <w:jc w:val="right"/>
        <w:rPr>
          <w:rFonts w:ascii="TH SarabunPSK" w:hAnsi="TH SarabunPSK" w:cs="TH SarabunPSK"/>
          <w:spacing w:val="-4"/>
        </w:rPr>
      </w:pPr>
      <w:bookmarkStart w:id="0" w:name="_GoBack"/>
      <w:bookmarkEnd w:id="0"/>
      <w:r w:rsidRPr="00866E58">
        <w:rPr>
          <w:rFonts w:ascii="TH SarabunPSK" w:hAnsi="TH SarabunPSK" w:cs="TH SarabunPSK"/>
          <w:spacing w:val="-4"/>
          <w:cs/>
        </w:rPr>
        <w:t xml:space="preserve">เรื่องพิจารณาที่  </w:t>
      </w:r>
      <w:r w:rsidR="000310C6">
        <w:rPr>
          <w:rFonts w:ascii="TH SarabunPSK" w:hAnsi="TH SarabunPSK" w:cs="TH SarabunPSK"/>
        </w:rPr>
        <w:t>${black_no}</w:t>
      </w:r>
    </w:p>
    <w:p w:rsidR="00543EA4" w:rsidRPr="00866E58" w:rsidRDefault="00543EA4" w:rsidP="00543EA4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>บันทึกสรุปสำนวน</w:t>
      </w:r>
    </w:p>
    <w:p w:rsidR="00543EA4" w:rsidRPr="00866E58" w:rsidRDefault="00543EA4" w:rsidP="00543EA4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 </w:t>
      </w:r>
      <w:r w:rsidR="000310C6">
        <w:rPr>
          <w:rFonts w:ascii="TH SarabunPSK" w:hAnsi="TH SarabunPSK" w:cs="TH SarabunPSK"/>
          <w:b/>
          <w:bCs/>
          <w:color w:val="000000"/>
          <w:sz w:val="36"/>
          <w:szCs w:val="36"/>
        </w:rPr>
        <w:t>${flow_item}</w:t>
      </w:r>
    </w:p>
    <w:p w:rsidR="00543EA4" w:rsidRPr="00866E58" w:rsidRDefault="00543EA4" w:rsidP="00543EA4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0310C6">
        <w:rPr>
          <w:rFonts w:ascii="TH SarabunPSK" w:hAnsi="TH SarabunPSK" w:cs="TH SarabunPSK"/>
          <w:b/>
          <w:bCs/>
          <w:color w:val="000000"/>
          <w:sz w:val="36"/>
          <w:szCs w:val="36"/>
        </w:rPr>
        <w:t>${f_dd}</w:t>
      </w:r>
      <w:r w:rsidR="000310C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 w:rsidR="000310C6">
        <w:rPr>
          <w:rFonts w:ascii="TH SarabunPSK" w:hAnsi="TH SarabunPSK" w:cs="TH SarabunPSK"/>
          <w:b/>
          <w:bCs/>
          <w:color w:val="000000"/>
          <w:sz w:val="36"/>
          <w:szCs w:val="36"/>
        </w:rPr>
        <w:t>${f_mm}</w:t>
      </w:r>
      <w:r w:rsidR="000310C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 </w:t>
      </w:r>
      <w:r w:rsidR="000310C6">
        <w:rPr>
          <w:rFonts w:ascii="TH SarabunPSK" w:hAnsi="TH SarabunPSK" w:cs="TH SarabunPSK"/>
          <w:b/>
          <w:bCs/>
          <w:color w:val="000000"/>
          <w:sz w:val="36"/>
          <w:szCs w:val="36"/>
        </w:rPr>
        <w:t>${f_yy}</w:t>
      </w: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543EA4" w:rsidRPr="00866E58" w:rsidRDefault="00543EA4" w:rsidP="00543EA4">
      <w:pPr>
        <w:spacing w:line="264" w:lineRule="auto"/>
        <w:jc w:val="thaiDistribute"/>
        <w:rPr>
          <w:rFonts w:ascii="TH SarabunPSK" w:hAnsi="TH SarabunPSK" w:cs="TH SarabunPSK"/>
        </w:rPr>
      </w:pPr>
    </w:p>
    <w:p w:rsidR="00543EA4" w:rsidRPr="00866E58" w:rsidRDefault="00F42E79" w:rsidP="00F42E7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  <w:tab w:val="left" w:pos="993"/>
          <w:tab w:val="left" w:pos="8364"/>
          <w:tab w:val="left" w:pos="9071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6"/>
          <w:cs/>
        </w:rPr>
        <w:t xml:space="preserve">๑.  </w:t>
      </w:r>
      <w:r w:rsidRPr="00866E58">
        <w:rPr>
          <w:rFonts w:ascii="TH SarabunPSK" w:hAnsi="TH SarabunPSK" w:cs="TH SarabunPSK"/>
          <w:b/>
          <w:bCs/>
          <w:spacing w:val="-6"/>
          <w:u w:val="single"/>
          <w:cs/>
        </w:rPr>
        <w:t>เรื่อง</w:t>
      </w:r>
      <w:r w:rsidRPr="00866E58">
        <w:rPr>
          <w:rFonts w:ascii="TH SarabunPSK" w:hAnsi="TH SarabunPSK" w:cs="TH SarabunPSK"/>
          <w:b/>
          <w:bCs/>
          <w:spacing w:val="-6"/>
          <w:cs/>
        </w:rPr>
        <w:t xml:space="preserve">  </w:t>
      </w:r>
      <w:r>
        <w:rPr>
          <w:rFonts w:ascii="TH SarabunPSK" w:hAnsi="TH SarabunPSK" w:cs="TH SarabunPSK" w:hint="cs"/>
          <w:b/>
          <w:bCs/>
          <w:spacing w:val="-6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 w:rsidR="000310C6">
        <w:rPr>
          <w:rFonts w:ascii="TH SarabunPSK" w:hAnsi="TH SarabunPSK" w:cs="TH SarabunPSK"/>
        </w:rPr>
        <w:t>${alle}</w:t>
      </w:r>
    </w:p>
    <w:p w:rsidR="008F33BA" w:rsidRPr="00A909E4" w:rsidRDefault="008F33BA" w:rsidP="00543EA4">
      <w:pPr>
        <w:spacing w:line="276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8F33BA" w:rsidRPr="00A909E4" w:rsidRDefault="00BF6D1E" w:rsidP="005E5CF4">
      <w:pPr>
        <w:spacing w:line="276" w:lineRule="auto"/>
        <w:ind w:left="1134" w:hanging="1134"/>
        <w:jc w:val="both"/>
        <w:rPr>
          <w:rFonts w:ascii="TH SarabunPSK" w:hAnsi="TH SarabunPSK" w:cs="TH SarabunPSK"/>
          <w:b/>
          <w:bCs/>
        </w:rPr>
      </w:pPr>
      <w:r w:rsidRPr="00A909E4">
        <w:rPr>
          <w:rFonts w:ascii="TH SarabunPSK" w:hAnsi="TH SarabunPSK" w:cs="TH SarabunPSK"/>
          <w:b/>
          <w:bCs/>
          <w:cs/>
        </w:rPr>
        <w:t>๒</w:t>
      </w:r>
      <w:r w:rsidR="008F33BA" w:rsidRPr="00A909E4">
        <w:rPr>
          <w:rFonts w:ascii="TH SarabunPSK" w:hAnsi="TH SarabunPSK" w:cs="TH SarabunPSK"/>
          <w:b/>
          <w:bCs/>
          <w:cs/>
        </w:rPr>
        <w:t xml:space="preserve">. </w:t>
      </w:r>
      <w:r w:rsidR="00D72642" w:rsidRPr="00A909E4">
        <w:rPr>
          <w:rFonts w:ascii="TH SarabunPSK" w:hAnsi="TH SarabunPSK" w:cs="TH SarabunPSK"/>
          <w:b/>
          <w:bCs/>
          <w:cs/>
        </w:rPr>
        <w:t xml:space="preserve"> </w:t>
      </w:r>
      <w:r w:rsidR="008F33BA" w:rsidRPr="00A909E4">
        <w:rPr>
          <w:rFonts w:ascii="TH SarabunPSK" w:hAnsi="TH SarabunPSK" w:cs="TH SarabunPSK"/>
          <w:b/>
          <w:bCs/>
          <w:u w:val="single"/>
          <w:cs/>
        </w:rPr>
        <w:t>ผู้ร้อง</w:t>
      </w:r>
      <w:r w:rsidR="00CB786E" w:rsidRPr="00A909E4">
        <w:rPr>
          <w:rFonts w:ascii="TH SarabunPSK" w:hAnsi="TH SarabunPSK" w:cs="TH SarabunPSK"/>
          <w:b/>
          <w:bCs/>
          <w:cs/>
        </w:rPr>
        <w:tab/>
      </w:r>
      <w:r w:rsidR="000310C6" w:rsidRPr="000310C6">
        <w:rPr>
          <w:rFonts w:ascii="TH SarabunPSK" w:hAnsi="TH SarabunPSK" w:cs="TH SarabunPSK"/>
          <w:spacing w:val="-4"/>
        </w:rPr>
        <w:t>${pros_desc}</w:t>
      </w:r>
    </w:p>
    <w:p w:rsidR="00E33050" w:rsidRPr="00A909E4" w:rsidRDefault="00E33050" w:rsidP="005E5CF4">
      <w:pPr>
        <w:spacing w:line="276" w:lineRule="auto"/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:rsidR="00E164AF" w:rsidRPr="00866E58" w:rsidRDefault="00E164AF" w:rsidP="00E164AF">
      <w:pPr>
        <w:spacing w:line="264" w:lineRule="auto"/>
        <w:jc w:val="thaiDistribute"/>
        <w:rPr>
          <w:rFonts w:ascii="TH SarabunPSK" w:hAnsi="TH SarabunPSK" w:cs="TH SarabunPSK"/>
          <w:cs/>
        </w:rPr>
      </w:pPr>
      <w:r w:rsidRPr="00866E58">
        <w:rPr>
          <w:rFonts w:ascii="TH SarabunPSK" w:hAnsi="TH SarabunPSK" w:cs="TH SarabunPSK"/>
          <w:b/>
          <w:bCs/>
          <w:cs/>
          <w:lang w:val="fr-FR"/>
        </w:rPr>
        <w:t>๓.</w:t>
      </w:r>
      <w:r w:rsidRPr="00866E58">
        <w:rPr>
          <w:rFonts w:ascii="TH SarabunPSK" w:hAnsi="TH SarabunPSK" w:cs="TH SarabunPSK"/>
          <w:b/>
          <w:bCs/>
          <w:cs/>
        </w:rPr>
        <w:t xml:space="preserve">  </w:t>
      </w:r>
      <w:r w:rsidRPr="00866E58">
        <w:rPr>
          <w:rFonts w:ascii="TH SarabunPSK" w:hAnsi="TH SarabunPSK" w:cs="TH SarabunPSK"/>
          <w:b/>
          <w:bCs/>
          <w:u w:val="single"/>
          <w:cs/>
        </w:rPr>
        <w:t>วันเวลาที่รับเข้าสารบบคดี</w:t>
      </w:r>
      <w:r w:rsidRPr="00866E58">
        <w:rPr>
          <w:rFonts w:ascii="TH SarabunPSK" w:hAnsi="TH SarabunPSK" w:cs="TH SarabunPSK"/>
          <w:cs/>
        </w:rPr>
        <w:t xml:space="preserve">   </w:t>
      </w:r>
      <w:r w:rsidR="000310C6" w:rsidRPr="000310C6">
        <w:rPr>
          <w:rFonts w:ascii="TH SarabunPSK" w:hAnsi="TH SarabunPSK" w:cs="TH SarabunPSK"/>
          <w:cs/>
        </w:rPr>
        <w:t xml:space="preserve">วันที่  </w:t>
      </w:r>
      <w:r w:rsidR="000310C6" w:rsidRPr="000310C6">
        <w:rPr>
          <w:rFonts w:ascii="TH SarabunPSK" w:hAnsi="TH SarabunPSK" w:cs="TH SarabunPSK"/>
        </w:rPr>
        <w:t xml:space="preserve">${case_dd} ${case_mm} ${case_yy}  </w:t>
      </w:r>
      <w:r w:rsidR="000310C6" w:rsidRPr="000310C6">
        <w:rPr>
          <w:rFonts w:ascii="TH SarabunPSK" w:hAnsi="TH SarabunPSK" w:cs="TH SarabunPSK"/>
          <w:cs/>
        </w:rPr>
        <w:t xml:space="preserve">เวลา  </w:t>
      </w:r>
      <w:r w:rsidR="000310C6" w:rsidRPr="000310C6">
        <w:rPr>
          <w:rFonts w:ascii="TH SarabunPSK" w:hAnsi="TH SarabunPSK" w:cs="TH SarabunPSK"/>
        </w:rPr>
        <w:t xml:space="preserve">${case_time}  </w:t>
      </w:r>
      <w:r w:rsidR="000310C6" w:rsidRPr="000310C6">
        <w:rPr>
          <w:rFonts w:ascii="TH SarabunPSK" w:hAnsi="TH SarabunPSK" w:cs="TH SarabunPSK"/>
          <w:cs/>
        </w:rPr>
        <w:t>นาฬิกา</w:t>
      </w:r>
    </w:p>
    <w:p w:rsidR="008F33BA" w:rsidRPr="00A909E4" w:rsidRDefault="008F33BA" w:rsidP="005E5CF4">
      <w:pPr>
        <w:spacing w:line="276" w:lineRule="auto"/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:rsidR="00B61806" w:rsidRPr="00A909E4" w:rsidRDefault="00BF6D1E" w:rsidP="005E5CF4">
      <w:pPr>
        <w:spacing w:line="276" w:lineRule="auto"/>
        <w:jc w:val="both"/>
        <w:rPr>
          <w:rFonts w:ascii="TH SarabunPSK" w:hAnsi="TH SarabunPSK" w:cs="TH SarabunPSK"/>
          <w:b/>
          <w:bCs/>
        </w:rPr>
      </w:pPr>
      <w:r w:rsidRPr="00A909E4">
        <w:rPr>
          <w:rFonts w:ascii="TH SarabunPSK" w:hAnsi="TH SarabunPSK" w:cs="TH SarabunPSK"/>
          <w:b/>
          <w:bCs/>
          <w:cs/>
        </w:rPr>
        <w:t>๔</w:t>
      </w:r>
      <w:r w:rsidR="008F33BA" w:rsidRPr="00A909E4">
        <w:rPr>
          <w:rFonts w:ascii="TH SarabunPSK" w:hAnsi="TH SarabunPSK" w:cs="TH SarabunPSK"/>
          <w:b/>
          <w:bCs/>
          <w:cs/>
        </w:rPr>
        <w:t>.</w:t>
      </w:r>
      <w:r w:rsidR="00D72642" w:rsidRPr="00A909E4">
        <w:rPr>
          <w:rFonts w:ascii="TH SarabunPSK" w:hAnsi="TH SarabunPSK" w:cs="TH SarabunPSK"/>
          <w:b/>
          <w:bCs/>
          <w:cs/>
        </w:rPr>
        <w:t xml:space="preserve"> </w:t>
      </w:r>
      <w:r w:rsidR="008F33BA" w:rsidRPr="00A909E4">
        <w:rPr>
          <w:rFonts w:ascii="TH SarabunPSK" w:hAnsi="TH SarabunPSK" w:cs="TH SarabunPSK"/>
          <w:b/>
          <w:bCs/>
          <w:cs/>
        </w:rPr>
        <w:t xml:space="preserve"> </w:t>
      </w:r>
      <w:r w:rsidR="008F33BA" w:rsidRPr="00A909E4">
        <w:rPr>
          <w:rFonts w:ascii="TH SarabunPSK" w:hAnsi="TH SarabunPSK" w:cs="TH SarabunPSK"/>
          <w:b/>
          <w:bCs/>
          <w:u w:val="single"/>
          <w:cs/>
        </w:rPr>
        <w:t xml:space="preserve">ประเด็นที่ขอให้ศาลรัฐธรรมนูญพิจารณาวินิจฉัย </w:t>
      </w:r>
    </w:p>
    <w:p w:rsid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1418" w:hanging="1418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</w:r>
      <w:r w:rsidRPr="0084482D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</w:t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</w:t>
      </w:r>
    </w:p>
    <w:p w:rsid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411062" w:rsidRPr="001C2C37" w:rsidRDefault="00411062" w:rsidP="005E5CF4">
      <w:pPr>
        <w:spacing w:line="276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3427B2" w:rsidRPr="005E5CF4" w:rsidRDefault="00BF6D1E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00"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t>๕</w:t>
      </w:r>
      <w:r w:rsidR="003427B2" w:rsidRPr="005E5CF4">
        <w:rPr>
          <w:rFonts w:ascii="TH SarabunPSK" w:hAnsi="TH SarabunPSK" w:cs="TH SarabunPSK"/>
          <w:b/>
          <w:bCs/>
          <w:color w:val="000000"/>
          <w:cs/>
        </w:rPr>
        <w:t xml:space="preserve">.  </w:t>
      </w:r>
      <w:r w:rsidR="003427B2"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>กระบวนพิจารณาที่ผ่านมา</w:t>
      </w:r>
    </w:p>
    <w:p w:rsidR="00ED65D6" w:rsidRPr="00A909E4" w:rsidRDefault="00ED65D6" w:rsidP="005E5CF4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76" w:lineRule="auto"/>
        <w:ind w:firstLine="1418"/>
        <w:jc w:val="thaiDistribute"/>
        <w:rPr>
          <w:rFonts w:ascii="TH SarabunPSK" w:hAnsi="TH SarabunPSK" w:cs="TH SarabunPSK"/>
        </w:rPr>
      </w:pPr>
      <w:r w:rsidRPr="00A909E4">
        <w:rPr>
          <w:rFonts w:ascii="TH SarabunPSK" w:hAnsi="TH SarabunPSK" w:cs="TH SarabunPSK"/>
          <w:spacing w:val="-6"/>
          <w:cs/>
        </w:rPr>
        <w:t xml:space="preserve">ตามคำสั่งศาลรัฐธรรมนูญที่  </w:t>
      </w:r>
      <w:r w:rsidR="00BF6D1E" w:rsidRPr="00A909E4">
        <w:rPr>
          <w:rFonts w:ascii="TH SarabunPSK" w:hAnsi="TH SarabunPSK" w:cs="TH SarabunPSK"/>
          <w:spacing w:val="-6"/>
          <w:cs/>
        </w:rPr>
        <w:t>๓</w:t>
      </w:r>
      <w:r w:rsidRPr="00A909E4">
        <w:rPr>
          <w:rFonts w:ascii="TH SarabunPSK" w:hAnsi="TH SarabunPSK" w:cs="TH SarabunPSK"/>
          <w:spacing w:val="-6"/>
          <w:cs/>
        </w:rPr>
        <w:t>/</w:t>
      </w:r>
      <w:r w:rsidR="003D65B2" w:rsidRPr="00A909E4">
        <w:rPr>
          <w:rFonts w:ascii="TH SarabunPSK" w:hAnsi="TH SarabunPSK" w:cs="TH SarabunPSK"/>
          <w:spacing w:val="-6"/>
          <w:cs/>
        </w:rPr>
        <w:t>๒๕๖๒</w:t>
      </w:r>
      <w:r w:rsidRPr="00A909E4">
        <w:rPr>
          <w:rFonts w:ascii="TH SarabunPSK" w:hAnsi="TH SarabunPSK" w:cs="TH SarabunPSK"/>
          <w:spacing w:val="-6"/>
          <w:cs/>
        </w:rPr>
        <w:t xml:space="preserve">  </w:t>
      </w:r>
      <w:r w:rsidR="000F0AD4" w:rsidRPr="00A909E4">
        <w:rPr>
          <w:rFonts w:ascii="TH SarabunPSK" w:hAnsi="TH SarabunPSK" w:cs="TH SarabunPSK"/>
          <w:spacing w:val="-6"/>
          <w:cs/>
        </w:rPr>
        <w:t xml:space="preserve">เรื่อง  แต่งตั้งคณะตุลาการ  </w:t>
      </w:r>
      <w:r w:rsidRPr="00A909E4">
        <w:rPr>
          <w:rFonts w:ascii="TH SarabunPSK" w:hAnsi="TH SarabunPSK" w:cs="TH SarabunPSK"/>
          <w:spacing w:val="-6"/>
          <w:cs/>
        </w:rPr>
        <w:t xml:space="preserve">ลงวันที่  </w:t>
      </w:r>
      <w:r w:rsidR="003D65B2" w:rsidRPr="00A909E4">
        <w:rPr>
          <w:rFonts w:ascii="TH SarabunPSK" w:hAnsi="TH SarabunPSK" w:cs="TH SarabunPSK"/>
          <w:spacing w:val="-6"/>
          <w:cs/>
        </w:rPr>
        <w:t>๓๑</w:t>
      </w:r>
      <w:r w:rsidRPr="00A909E4">
        <w:rPr>
          <w:rFonts w:ascii="TH SarabunPSK" w:hAnsi="TH SarabunPSK" w:cs="TH SarabunPSK"/>
          <w:spacing w:val="-6"/>
          <w:cs/>
        </w:rPr>
        <w:t xml:space="preserve">  </w:t>
      </w:r>
      <w:r w:rsidR="003D65B2" w:rsidRPr="00A909E4">
        <w:rPr>
          <w:rFonts w:ascii="TH SarabunPSK" w:hAnsi="TH SarabunPSK" w:cs="TH SarabunPSK"/>
          <w:spacing w:val="-6"/>
          <w:cs/>
        </w:rPr>
        <w:t>มกราคม</w:t>
      </w:r>
      <w:r w:rsidR="00287560" w:rsidRPr="00A909E4">
        <w:rPr>
          <w:rFonts w:ascii="TH SarabunPSK" w:hAnsi="TH SarabunPSK" w:cs="TH SarabunPSK"/>
          <w:spacing w:val="-6"/>
          <w:cs/>
        </w:rPr>
        <w:t>๒๕๖</w:t>
      </w:r>
      <w:r w:rsidR="003D65B2" w:rsidRPr="00A909E4">
        <w:rPr>
          <w:rFonts w:ascii="TH SarabunPSK" w:hAnsi="TH SarabunPSK" w:cs="TH SarabunPSK"/>
          <w:spacing w:val="-6"/>
          <w:cs/>
        </w:rPr>
        <w:t>๒</w:t>
      </w:r>
      <w:r w:rsidR="00C84966" w:rsidRPr="00A909E4">
        <w:rPr>
          <w:rFonts w:ascii="TH SarabunPSK" w:hAnsi="TH SarabunPSK" w:cs="TH SarabunPSK"/>
          <w:cs/>
        </w:rPr>
        <w:t xml:space="preserve">  </w:t>
      </w:r>
      <w:r w:rsidRPr="00A909E4">
        <w:rPr>
          <w:rFonts w:ascii="TH SarabunPSK" w:hAnsi="TH SarabunPSK" w:cs="TH SarabunPSK"/>
          <w:cs/>
        </w:rPr>
        <w:t xml:space="preserve">ข้อ  </w:t>
      </w:r>
      <w:r w:rsidR="00BF6D1E" w:rsidRPr="00A909E4">
        <w:rPr>
          <w:rFonts w:ascii="TH SarabunPSK" w:hAnsi="TH SarabunPSK" w:cs="TH SarabunPSK"/>
          <w:cs/>
        </w:rPr>
        <w:t>๒</w:t>
      </w:r>
      <w:r w:rsidR="00A909E4" w:rsidRPr="00A909E4">
        <w:rPr>
          <w:rFonts w:ascii="TH SarabunPSK" w:hAnsi="TH SarabunPSK" w:cs="TH SarabunPSK" w:hint="cs"/>
          <w:cs/>
        </w:rPr>
        <w:t xml:space="preserve">  </w:t>
      </w:r>
      <w:r w:rsidR="00A909E4" w:rsidRPr="00A909E4">
        <w:rPr>
          <w:rFonts w:ascii="TH SarabunPSK" w:hAnsi="TH SarabunPSK" w:cs="TH SarabunPSK"/>
          <w:cs/>
        </w:rPr>
        <w:t xml:space="preserve">คำร้องนี้อยู่ในอำนาจของคณะตุลาการ  คณะที่  </w:t>
      </w:r>
      <w:r w:rsidR="00E164AF">
        <w:rPr>
          <w:rFonts w:ascii="TH SarabunPSK" w:hAnsi="TH SarabunPSK" w:cs="TH SarabunPSK" w:hint="cs"/>
          <w:cs/>
        </w:rPr>
        <w:t>........</w:t>
      </w:r>
      <w:r w:rsidR="00A909E4" w:rsidRPr="00A909E4">
        <w:rPr>
          <w:rFonts w:ascii="TH SarabunPSK" w:hAnsi="TH SarabunPSK" w:cs="TH SarabunPSK"/>
          <w:cs/>
        </w:rPr>
        <w:t xml:space="preserve"> ประกอบด้วย</w:t>
      </w:r>
      <w:r w:rsidR="00E164AF">
        <w:rPr>
          <w:rFonts w:ascii="TH SarabunPSK" w:hAnsi="TH SarabunPSK" w:cs="TH SarabunPSK" w:hint="cs"/>
          <w:cs/>
        </w:rPr>
        <w:t>.........................................</w:t>
      </w:r>
      <w:r w:rsidR="00A909E4" w:rsidRPr="00A909E4">
        <w:rPr>
          <w:rFonts w:ascii="TH SarabunPSK" w:hAnsi="TH SarabunPSK" w:cs="TH SarabunPSK"/>
          <w:cs/>
        </w:rPr>
        <w:t xml:space="preserve">  </w:t>
      </w:r>
      <w:r w:rsidR="00E164AF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</w:t>
      </w:r>
      <w:r w:rsidR="00A909E4" w:rsidRPr="00A909E4">
        <w:rPr>
          <w:rFonts w:ascii="TH SarabunPSK" w:hAnsi="TH SarabunPSK" w:cs="TH SarabunPSK"/>
          <w:cs/>
        </w:rPr>
        <w:t xml:space="preserve">  </w:t>
      </w:r>
      <w:r w:rsidRPr="00A909E4">
        <w:rPr>
          <w:rFonts w:ascii="TH SarabunPSK" w:hAnsi="TH SarabunPSK" w:cs="TH SarabunPSK"/>
          <w:cs/>
        </w:rPr>
        <w:t>และ</w:t>
      </w:r>
      <w:r w:rsidR="000F0AD4" w:rsidRPr="00A909E4">
        <w:rPr>
          <w:rFonts w:ascii="TH SarabunPSK" w:hAnsi="TH SarabunPSK" w:cs="TH SarabunPSK"/>
          <w:cs/>
        </w:rPr>
        <w:t>หน่วยงานที่รับผิดชอบงานธุรการของศาล</w:t>
      </w:r>
      <w:r w:rsidRPr="00A909E4">
        <w:rPr>
          <w:rFonts w:ascii="TH SarabunPSK" w:hAnsi="TH SarabunPSK" w:cs="TH SarabunPSK"/>
          <w:cs/>
        </w:rPr>
        <w:t>ได้</w:t>
      </w:r>
      <w:r w:rsidR="000F0AD4" w:rsidRPr="00A909E4">
        <w:rPr>
          <w:rFonts w:ascii="TH SarabunPSK" w:hAnsi="TH SarabunPSK" w:cs="TH SarabunPSK"/>
          <w:cs/>
        </w:rPr>
        <w:t>ส่งเรื่องให้คณะ</w:t>
      </w:r>
      <w:r w:rsidRPr="00A909E4">
        <w:rPr>
          <w:rFonts w:ascii="TH SarabunPSK" w:hAnsi="TH SarabunPSK" w:cs="TH SarabunPSK"/>
          <w:cs/>
        </w:rPr>
        <w:t>ตุลาการ</w:t>
      </w:r>
      <w:r w:rsidR="00560E2D" w:rsidRPr="00A909E4">
        <w:rPr>
          <w:rFonts w:ascii="TH SarabunPSK" w:hAnsi="TH SarabunPSK" w:cs="TH SarabunPSK"/>
          <w:cs/>
        </w:rPr>
        <w:t>ครบทุกคน</w:t>
      </w:r>
      <w:r w:rsidR="00435607" w:rsidRPr="00A909E4">
        <w:rPr>
          <w:rFonts w:ascii="TH SarabunPSK" w:hAnsi="TH SarabunPSK" w:cs="TH SarabunPSK"/>
          <w:cs/>
        </w:rPr>
        <w:t>แล้ว</w:t>
      </w:r>
      <w:r w:rsidR="000F0AD4" w:rsidRPr="00A909E4">
        <w:rPr>
          <w:rFonts w:ascii="TH SarabunPSK" w:hAnsi="TH SarabunPSK" w:cs="TH SarabunPSK"/>
          <w:cs/>
        </w:rPr>
        <w:t xml:space="preserve"> </w:t>
      </w:r>
      <w:r w:rsidRPr="00A909E4">
        <w:rPr>
          <w:rFonts w:ascii="TH SarabunPSK" w:hAnsi="TH SarabunPSK" w:cs="TH SarabunPSK"/>
          <w:cs/>
        </w:rPr>
        <w:t xml:space="preserve"> เมื่อวันที่</w:t>
      </w:r>
      <w:r w:rsidR="00E03A6F" w:rsidRPr="00A909E4">
        <w:rPr>
          <w:rFonts w:ascii="TH SarabunPSK" w:hAnsi="TH SarabunPSK" w:cs="TH SarabunPSK"/>
          <w:cs/>
        </w:rPr>
        <w:t xml:space="preserve">  </w:t>
      </w:r>
      <w:r w:rsidR="00E164AF">
        <w:rPr>
          <w:rFonts w:ascii="TH SarabunPSK" w:hAnsi="TH SarabunPSK" w:cs="TH SarabunPSK" w:hint="cs"/>
          <w:cs/>
        </w:rPr>
        <w:t>..........................................</w:t>
      </w:r>
    </w:p>
    <w:p w:rsidR="001045A6" w:rsidRPr="001045A6" w:rsidRDefault="001045A6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pacing w:val="-6"/>
          <w:sz w:val="16"/>
          <w:szCs w:val="16"/>
        </w:rPr>
      </w:pPr>
    </w:p>
    <w:p w:rsidR="00B83BE2" w:rsidRPr="005E5CF4" w:rsidRDefault="00BF6D1E" w:rsidP="005E5CF4">
      <w:pPr>
        <w:spacing w:line="276" w:lineRule="auto"/>
        <w:jc w:val="both"/>
        <w:rPr>
          <w:rFonts w:ascii="TH SarabunPSK" w:hAnsi="TH SarabunPSK" w:cs="TH SarabunPSK"/>
          <w:color w:val="000000"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t>๖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>.</w:t>
      </w:r>
      <w:r w:rsidR="006738EB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 xml:space="preserve">ข้อเท็จจริงโดยสรุป </w:t>
      </w:r>
    </w:p>
    <w:p w:rsidR="004525EE" w:rsidRDefault="004525EE" w:rsidP="004525E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 xml:space="preserve"> </w:t>
      </w:r>
      <w:r w:rsidR="00F42E79">
        <w:rPr>
          <w:rFonts w:ascii="TH SarabunPSK" w:hAnsi="TH SarabunPSK" w:cs="TH SarabunPSK" w:hint="cs"/>
          <w:cs/>
        </w:rPr>
        <w:tab/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:rsidR="0054797B" w:rsidRDefault="004525EE" w:rsidP="004525E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54797B" w:rsidRDefault="004525EE" w:rsidP="004525EE">
      <w:pPr>
        <w:tabs>
          <w:tab w:val="left" w:pos="0"/>
        </w:tabs>
        <w:autoSpaceDE w:val="0"/>
        <w:autoSpaceDN w:val="0"/>
        <w:adjustRightInd w:val="0"/>
        <w:spacing w:line="276" w:lineRule="auto"/>
        <w:jc w:val="thaiDistribute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16"/>
          <w:szCs w:val="16"/>
          <w:cs/>
        </w:rPr>
        <w:tab/>
      </w:r>
    </w:p>
    <w:p w:rsidR="004525EE" w:rsidRDefault="004525EE" w:rsidP="004525EE">
      <w:pPr>
        <w:tabs>
          <w:tab w:val="left" w:pos="0"/>
        </w:tabs>
        <w:autoSpaceDE w:val="0"/>
        <w:autoSpaceDN w:val="0"/>
        <w:adjustRightInd w:val="0"/>
        <w:spacing w:line="276" w:lineRule="auto"/>
        <w:jc w:val="thaiDistribute"/>
        <w:rPr>
          <w:rFonts w:ascii="TH SarabunPSK" w:hAnsi="TH SarabunPSK" w:cs="TH SarabunPSK" w:hint="cs"/>
          <w:color w:val="000000"/>
          <w:sz w:val="16"/>
          <w:szCs w:val="16"/>
        </w:rPr>
      </w:pPr>
    </w:p>
    <w:p w:rsidR="0054797B" w:rsidRPr="00116942" w:rsidRDefault="0054797B" w:rsidP="00D523A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1418"/>
        <w:jc w:val="thaiDistribute"/>
        <w:rPr>
          <w:rFonts w:ascii="TH SarabunPSK" w:hAnsi="TH SarabunPSK" w:cs="TH SarabunPSK"/>
          <w:color w:val="000000"/>
          <w:sz w:val="16"/>
          <w:szCs w:val="16"/>
          <w:cs/>
        </w:rPr>
      </w:pPr>
    </w:p>
    <w:p w:rsidR="008F33BA" w:rsidRPr="005E5CF4" w:rsidRDefault="006738EB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00"/>
          <w:cs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lastRenderedPageBreak/>
        <w:t>๗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>.</w:t>
      </w:r>
      <w:r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>ข้อกฎหมาย</w:t>
      </w:r>
      <w:r w:rsidR="00A52A7A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</w:p>
    <w:p w:rsidR="00E164AF" w:rsidRPr="00E164AF" w:rsidRDefault="00E164AF" w:rsidP="00E164AF">
      <w:pPr>
        <w:autoSpaceDE w:val="0"/>
        <w:autoSpaceDN w:val="0"/>
        <w:adjustRightInd w:val="0"/>
        <w:spacing w:line="264" w:lineRule="auto"/>
        <w:ind w:firstLine="1418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 w:hint="cs"/>
          <w:b/>
          <w:bCs/>
          <w:color w:val="000000"/>
          <w:cs/>
        </w:rPr>
        <w:tab/>
      </w:r>
      <w:r w:rsidR="006738EB" w:rsidRPr="005E5CF4">
        <w:rPr>
          <w:rFonts w:ascii="TH SarabunPSK" w:hAnsi="TH SarabunPSK" w:cs="TH SarabunPSK"/>
          <w:b/>
          <w:bCs/>
          <w:color w:val="000000"/>
          <w:cs/>
        </w:rPr>
        <w:t>๗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>.</w:t>
      </w:r>
      <w:r w:rsidR="00BF6D1E" w:rsidRPr="005E5CF4">
        <w:rPr>
          <w:rFonts w:ascii="TH SarabunPSK" w:hAnsi="TH SarabunPSK" w:cs="TH SarabunPSK"/>
          <w:b/>
          <w:bCs/>
          <w:color w:val="000000"/>
          <w:cs/>
        </w:rPr>
        <w:t>๑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  รัฐธรรมนูญแห่งราชอาณาจักรไทย</w:t>
      </w:r>
      <w:r w:rsidR="00ED3D17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 พุทธศักราช</w:t>
      </w:r>
      <w:r w:rsidR="00ED3D17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0B0FEA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BF6D1E" w:rsidRPr="005E5CF4">
        <w:rPr>
          <w:rFonts w:ascii="TH SarabunPSK" w:hAnsi="TH SarabunPSK" w:cs="TH SarabunPSK"/>
          <w:b/>
          <w:bCs/>
          <w:color w:val="000000"/>
          <w:cs/>
        </w:rPr>
        <w:t>๒๕๖</w:t>
      </w:r>
      <w:r w:rsidR="000B0FEA" w:rsidRPr="005E5CF4">
        <w:rPr>
          <w:rFonts w:ascii="TH SarabunPSK" w:hAnsi="TH SarabunPSK" w:cs="TH SarabunPSK"/>
          <w:b/>
          <w:bCs/>
          <w:color w:val="000000"/>
          <w:cs/>
        </w:rPr>
        <w:t>๐</w:t>
      </w:r>
      <w:r w:rsidR="005A745A">
        <w:rPr>
          <w:rFonts w:ascii="TH SarabunPSK" w:hAnsi="TH SarabunPSK" w:cs="TH SarabunPSK" w:hint="cs"/>
          <w:b/>
          <w:bCs/>
          <w:color w:val="000000"/>
          <w:cs/>
        </w:rPr>
        <w:tab/>
      </w:r>
      <w:r w:rsidR="005A745A">
        <w:rPr>
          <w:rFonts w:ascii="TH SarabunPSK" w:hAnsi="TH SarabunPSK" w:cs="TH SarabunPSK"/>
          <w:b/>
          <w:bCs/>
          <w:color w:val="000000"/>
          <w:cs/>
        </w:rPr>
        <w:br/>
      </w:r>
      <w:r w:rsidR="005A745A">
        <w:rPr>
          <w:rFonts w:ascii="TH SarabunPSK" w:hAnsi="TH SarabunPSK" w:cs="TH SarabunPSK" w:hint="cs"/>
          <w:b/>
          <w:bCs/>
          <w:color w:val="000000"/>
          <w:cs/>
        </w:rPr>
        <w:tab/>
      </w:r>
      <w:r w:rsidR="005A745A">
        <w:rPr>
          <w:rFonts w:ascii="TH SarabunPSK" w:hAnsi="TH SarabunPSK" w:cs="TH SarabunPSK" w:hint="cs"/>
          <w:b/>
          <w:bCs/>
          <w:color w:val="000000"/>
          <w:cs/>
        </w:rPr>
        <w:tab/>
      </w: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</w:t>
      </w:r>
      <w:r w:rsidRPr="00E164AF">
        <w:rPr>
          <w:rFonts w:ascii="TH SarabunPSK" w:hAnsi="TH SarabunPSK" w:cs="TH SarabunPSK"/>
          <w:spacing w:val="-4"/>
          <w:cs/>
        </w:rPr>
        <w:t xml:space="preserve"> </w:t>
      </w:r>
      <w:r w:rsidRPr="00E164AF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...............................................................................................................................................</w:t>
      </w:r>
    </w:p>
    <w:p w:rsid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</w:t>
      </w:r>
    </w:p>
    <w:p w:rsidR="00E164AF" w:rsidRP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firstLine="1418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</w:t>
      </w:r>
      <w:r w:rsidRPr="00E164AF">
        <w:rPr>
          <w:rFonts w:ascii="TH SarabunPSK" w:hAnsi="TH SarabunPSK" w:cs="TH SarabunPSK"/>
          <w:spacing w:val="-4"/>
          <w:cs/>
        </w:rPr>
        <w:t xml:space="preserve"> </w:t>
      </w:r>
      <w:r w:rsidRPr="00E164AF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</w:t>
      </w:r>
      <w:r>
        <w:rPr>
          <w:rFonts w:ascii="TH SarabunPSK" w:hAnsi="TH SarabunPSK" w:cs="TH SarabunPSK" w:hint="cs"/>
          <w:spacing w:val="-4"/>
          <w:cs/>
        </w:rPr>
        <w:t>............................</w:t>
      </w:r>
      <w:r w:rsidRPr="00E164AF">
        <w:rPr>
          <w:rFonts w:ascii="TH SarabunPSK" w:hAnsi="TH SarabunPSK" w:cs="TH SarabunPSK" w:hint="cs"/>
          <w:spacing w:val="-4"/>
          <w:cs/>
        </w:rPr>
        <w:t>.........................................</w:t>
      </w:r>
    </w:p>
    <w:p w:rsid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034857" w:rsidRPr="00034857" w:rsidRDefault="00034857" w:rsidP="00E164AF">
      <w:pPr>
        <w:autoSpaceDE w:val="0"/>
        <w:autoSpaceDN w:val="0"/>
        <w:adjustRightInd w:val="0"/>
        <w:spacing w:line="276" w:lineRule="auto"/>
        <w:ind w:firstLine="1418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r w:rsidRPr="00034857">
        <w:rPr>
          <w:rFonts w:ascii="TH SarabunPSK" w:hAnsi="TH SarabunPSK" w:cs="TH SarabunPSK"/>
          <w:b/>
          <w:bCs/>
          <w:color w:val="000000"/>
          <w:cs/>
        </w:rPr>
        <w:t xml:space="preserve">มาตรา  ๒๑๒  </w:t>
      </w:r>
      <w:r w:rsidRPr="00034857">
        <w:rPr>
          <w:rFonts w:ascii="TH SarabunPSK" w:hAnsi="TH SarabunPSK" w:cs="TH SarabunPSK"/>
          <w:color w:val="000000"/>
          <w:spacing w:val="-6"/>
          <w:cs/>
        </w:rPr>
        <w:t>ในการที่ศาลจะใช้บทบัญญัติแห่งกฎหมายบังคับแก่คดีใด  ถ้าศาลเห็นเอ</w:t>
      </w:r>
      <w:r w:rsidRPr="00034857">
        <w:rPr>
          <w:rFonts w:ascii="TH SarabunPSK" w:hAnsi="TH SarabunPSK" w:cs="TH SarabunPSK"/>
          <w:color w:val="000000"/>
          <w:cs/>
        </w:rPr>
        <w:t>ง</w:t>
      </w:r>
      <w:r w:rsidRPr="00034857">
        <w:rPr>
          <w:rFonts w:ascii="TH SarabunPSK" w:hAnsi="TH SarabunPSK" w:cs="TH SarabunPSK"/>
          <w:color w:val="000000"/>
          <w:spacing w:val="6"/>
          <w:cs/>
        </w:rPr>
        <w:t>หรือ</w:t>
      </w:r>
      <w:r w:rsidRPr="00034857">
        <w:rPr>
          <w:rFonts w:ascii="TH SarabunPSK" w:hAnsi="TH SarabunPSK" w:cs="TH SarabunPSK"/>
          <w:color w:val="000000"/>
          <w:spacing w:val="-6"/>
          <w:cs/>
        </w:rPr>
        <w:t>คู่ความโต้แย้งพร้อมด้วยเหตุผลว่าบทบัญญัติแห่งกฎหมายนั้นต้องด้วยมาตรา  ๕  และยังไม่มีคำวินิจฉัย</w:t>
      </w:r>
      <w:r w:rsidRPr="00034857">
        <w:rPr>
          <w:rFonts w:ascii="TH SarabunPSK" w:hAnsi="TH SarabunPSK" w:cs="TH SarabunPSK"/>
          <w:color w:val="000000"/>
          <w:spacing w:val="-6"/>
          <w:cs/>
        </w:rPr>
        <w:br/>
        <w:t>ของ</w:t>
      </w:r>
      <w:r w:rsidRPr="00034857">
        <w:rPr>
          <w:rFonts w:ascii="TH SarabunPSK" w:hAnsi="TH SarabunPSK" w:cs="TH SarabunPSK"/>
          <w:color w:val="000000"/>
          <w:cs/>
        </w:rPr>
        <w:t>ศาลรัฐธรรมนูญในส่วนที่เกี่ยวกับบทบัญญัตินั้น  ให้ศาลส่งความเห็นเช่นว่านั้นต่อศาลรัฐธรรมนูญ</w:t>
      </w:r>
      <w:r w:rsidRPr="00034857">
        <w:rPr>
          <w:rFonts w:ascii="TH SarabunPSK" w:hAnsi="TH SarabunPSK" w:cs="TH SarabunPSK"/>
          <w:color w:val="000000"/>
          <w:cs/>
        </w:rPr>
        <w:br/>
        <w:t>เพื่อวินิจฉัย  ในระหว่างนั้น  ให้ศาลดำเนินการพิจารณาต่อไปได้แต่ให้รอการพิพากษาคดีไว้ชั่วคราวจนกว่า</w:t>
      </w:r>
      <w:r w:rsidRPr="00034857">
        <w:rPr>
          <w:rFonts w:ascii="TH SarabunPSK" w:hAnsi="TH SarabunPSK" w:cs="TH SarabunPSK"/>
          <w:color w:val="000000"/>
          <w:cs/>
        </w:rPr>
        <w:br/>
        <w:t>จะมีคำวินิจฉัยของศาลรัฐธรรมนูญ</w:t>
      </w:r>
    </w:p>
    <w:p w:rsidR="00034857" w:rsidRPr="00034857" w:rsidRDefault="00034857" w:rsidP="00034857">
      <w:pPr>
        <w:spacing w:line="264" w:lineRule="auto"/>
        <w:ind w:firstLine="1440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r w:rsidRPr="00034857">
        <w:rPr>
          <w:rFonts w:ascii="TH SarabunPSK" w:hAnsi="TH SarabunPSK" w:cs="TH SarabunPSK"/>
          <w:color w:val="000000"/>
          <w:cs/>
        </w:rPr>
        <w:t>ในกรณีที่ศาลรัฐธรรมนูญเห็นว่าคำโต้แย้งของคู่ความตามวรรคหนึ่ง  ไม่เป็นสาระอันควรได้รับการวินิจฉัย  ศาลรัฐธรรมนูญจะไม่รับเรื่องดังกล่าวไว้พิจารณาก็ได้</w:t>
      </w:r>
    </w:p>
    <w:p w:rsidR="00D920E0" w:rsidRDefault="00034857" w:rsidP="00014C5C">
      <w:pPr>
        <w:spacing w:line="264" w:lineRule="auto"/>
        <w:ind w:firstLine="1440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r w:rsidRPr="00034857">
        <w:rPr>
          <w:rFonts w:ascii="TH SarabunPSK" w:hAnsi="TH SarabunPSK" w:cs="TH SarabunPSK"/>
          <w:color w:val="000000"/>
          <w:cs/>
        </w:rPr>
        <w:t>คำวินิจฉัยของศาลรัฐธรรมนูญให้ใช้ได้ในคดีทั้งปวง  แต่ไม่กระทบต่อคำพิพากษาของศาล</w:t>
      </w:r>
      <w:r w:rsidRPr="00034857">
        <w:rPr>
          <w:rFonts w:ascii="TH SarabunPSK" w:hAnsi="TH SarabunPSK" w:cs="TH SarabunPSK"/>
          <w:color w:val="000000"/>
          <w:cs/>
        </w:rPr>
        <w:br/>
        <w:t>อัน</w:t>
      </w:r>
      <w:r w:rsidRPr="00034857">
        <w:rPr>
          <w:rFonts w:ascii="TH SarabunPSK" w:hAnsi="TH SarabunPSK" w:cs="TH SarabunPSK"/>
          <w:color w:val="000000"/>
          <w:spacing w:val="-6"/>
          <w:cs/>
        </w:rPr>
        <w:t>ถึงที่สุดแล้ว  เว้นแต่ในคดีอาญาให้ถือว่าผู้ซึ่งเคยถูกศาลพิพากษาว่ากระทำความผิดตามบทบัญญัติแห่งกฎหมาย</w:t>
      </w:r>
      <w:r w:rsidRPr="00034857">
        <w:rPr>
          <w:rFonts w:ascii="TH SarabunPSK" w:hAnsi="TH SarabunPSK" w:cs="TH SarabunPSK"/>
          <w:color w:val="000000"/>
          <w:cs/>
        </w:rPr>
        <w:br/>
      </w:r>
      <w:r w:rsidRPr="00034857">
        <w:rPr>
          <w:rFonts w:ascii="TH SarabunPSK" w:hAnsi="TH SarabunPSK" w:cs="TH SarabunPSK"/>
          <w:color w:val="000000"/>
          <w:spacing w:val="-8"/>
          <w:cs/>
        </w:rPr>
        <w:t>ที่ศาลรัฐธรรมนูญวินิจฉัยว่าไม่ชอบด้วยมาตรา  ๕  นั้น  เป็นผู้ไม่เคยกระทำความผิดดังกล่าวหรือถ้าผู้นั้น</w:t>
      </w:r>
      <w:r w:rsidRPr="00034857">
        <w:rPr>
          <w:rFonts w:ascii="TH SarabunPSK" w:hAnsi="TH SarabunPSK" w:cs="TH SarabunPSK"/>
          <w:color w:val="000000"/>
          <w:spacing w:val="-8"/>
          <w:cs/>
        </w:rPr>
        <w:br/>
      </w:r>
      <w:r w:rsidRPr="00034857">
        <w:rPr>
          <w:rFonts w:ascii="TH SarabunPSK" w:hAnsi="TH SarabunPSK" w:cs="TH SarabunPSK"/>
          <w:color w:val="000000"/>
          <w:cs/>
        </w:rPr>
        <w:t>ยังรับโทษอยู่ก็ให้ปล่อยตัวไป  แต่ทั้งนี้ไม่ก่อให้เกิดสิทธิที่จะเรียกร้องค่าชดเชยหรือค่าเสียหายใด ๆ</w:t>
      </w:r>
    </w:p>
    <w:p w:rsidR="00D920E0" w:rsidRPr="005E5CF4" w:rsidRDefault="00D920E0" w:rsidP="00D920E0">
      <w:pPr>
        <w:spacing w:line="276" w:lineRule="auto"/>
        <w:ind w:firstLine="1418"/>
        <w:rPr>
          <w:rFonts w:ascii="TH SarabunPSK" w:hAnsi="TH SarabunPSK" w:cs="TH SarabunPSK"/>
          <w:b/>
          <w:bCs/>
          <w:spacing w:val="-10"/>
        </w:rPr>
      </w:pPr>
      <w:r>
        <w:rPr>
          <w:rFonts w:ascii="TH SarabunPSK" w:hAnsi="TH SarabunPSK" w:cs="TH SarabunPSK" w:hint="cs"/>
          <w:b/>
          <w:bCs/>
          <w:color w:val="000000"/>
          <w:spacing w:val="-10"/>
          <w:cs/>
        </w:rPr>
        <w:t xml:space="preserve">๗.๒  </w:t>
      </w:r>
      <w:r w:rsidRPr="005E5CF4">
        <w:rPr>
          <w:rFonts w:ascii="TH SarabunPSK" w:hAnsi="TH SarabunPSK" w:cs="TH SarabunPSK"/>
          <w:b/>
          <w:bCs/>
          <w:color w:val="000000"/>
          <w:spacing w:val="-10"/>
          <w:cs/>
        </w:rPr>
        <w:t>พระราชบัญญัติ</w:t>
      </w:r>
      <w:r w:rsidRPr="005E5CF4">
        <w:rPr>
          <w:rFonts w:ascii="TH SarabunPSK" w:hAnsi="TH SarabunPSK" w:cs="TH SarabunPSK"/>
          <w:b/>
          <w:bCs/>
          <w:spacing w:val="-10"/>
          <w:cs/>
        </w:rPr>
        <w:t>ประกอบรัฐธรรมนูญว่าด้วยวิธีพิจารณาของศาลรัฐธรรมนูญ  พ.ศ.</w:t>
      </w:r>
      <w:r w:rsidRPr="005E5CF4">
        <w:rPr>
          <w:rFonts w:ascii="TH SarabunPSK" w:hAnsi="TH SarabunPSK" w:cs="TH SarabunPSK"/>
          <w:b/>
          <w:bCs/>
          <w:spacing w:val="-10"/>
        </w:rPr>
        <w:t xml:space="preserve">  </w:t>
      </w:r>
      <w:r w:rsidRPr="005E5CF4">
        <w:rPr>
          <w:rFonts w:ascii="TH SarabunPSK" w:hAnsi="TH SarabunPSK" w:cs="TH SarabunPSK"/>
          <w:b/>
          <w:bCs/>
          <w:spacing w:val="-10"/>
          <w:cs/>
        </w:rPr>
        <w:t>๒๕๖๑</w:t>
      </w:r>
    </w:p>
    <w:p w:rsidR="00D920E0" w:rsidRPr="005E5CF4" w:rsidRDefault="00D920E0" w:rsidP="00D920E0">
      <w:pPr>
        <w:spacing w:line="276" w:lineRule="auto"/>
        <w:ind w:firstLine="1418"/>
        <w:jc w:val="thaiDistribute"/>
        <w:rPr>
          <w:rFonts w:ascii="TH SarabunPSK" w:hAnsi="TH SarabunPSK" w:cs="TH SarabunPSK"/>
        </w:rPr>
      </w:pPr>
      <w:r w:rsidRPr="005E5CF4">
        <w:rPr>
          <w:rFonts w:ascii="TH SarabunPSK" w:hAnsi="TH SarabunPSK" w:cs="TH SarabunPSK"/>
          <w:b/>
          <w:bCs/>
          <w:cs/>
        </w:rPr>
        <w:t>มาตรา  ๗</w:t>
      </w:r>
      <w:r w:rsidRPr="005E5CF4">
        <w:rPr>
          <w:rFonts w:ascii="TH SarabunPSK" w:hAnsi="TH SarabunPSK" w:cs="TH SarabunPSK"/>
          <w:cs/>
        </w:rPr>
        <w:t xml:space="preserve">  ให้ศาลมีหน้าที่และอำนาจพิจารณาวินิจฉัยคดี  ดังต่อไปนี้</w:t>
      </w:r>
    </w:p>
    <w:p w:rsidR="00D920E0" w:rsidRPr="00946D07" w:rsidRDefault="00D920E0" w:rsidP="00D920E0">
      <w:pPr>
        <w:spacing w:line="276" w:lineRule="auto"/>
        <w:jc w:val="thaiDistribute"/>
        <w:rPr>
          <w:rFonts w:ascii="TH SarabunPSK" w:hAnsi="TH SarabunPSK" w:cs="TH SarabunPSK" w:hint="cs"/>
          <w:b/>
          <w:bCs/>
        </w:rPr>
      </w:pPr>
      <w:r>
        <w:rPr>
          <w:rFonts w:hint="cs"/>
          <w:cs/>
        </w:rPr>
        <w:tab/>
      </w:r>
      <w:r w:rsidRPr="00946D07">
        <w:rPr>
          <w:rFonts w:ascii="TH SarabunPSK" w:hAnsi="TH SarabunPSK" w:cs="TH SarabunPSK"/>
          <w:cs/>
        </w:rPr>
        <w:tab/>
        <w:t>(๑)  คดีเกี่ยวกับความชอบด้วยรัฐธรรมนูญของกฎหมายหรือร่างกฎหมาย</w:t>
      </w:r>
      <w:r w:rsidRPr="00946D07">
        <w:rPr>
          <w:rFonts w:ascii="TH SarabunPSK" w:hAnsi="TH SarabunPSK" w:cs="TH SarabunPSK"/>
          <w:cs/>
        </w:rPr>
        <w:tab/>
      </w:r>
    </w:p>
    <w:p w:rsidR="00D920E0" w:rsidRPr="00946D07" w:rsidRDefault="00D920E0" w:rsidP="00D920E0">
      <w:pPr>
        <w:tabs>
          <w:tab w:val="left" w:pos="1985"/>
        </w:tabs>
        <w:autoSpaceDE w:val="0"/>
        <w:autoSpaceDN w:val="0"/>
        <w:adjustRightInd w:val="0"/>
        <w:spacing w:line="276" w:lineRule="auto"/>
        <w:ind w:left="2160" w:firstLine="720"/>
        <w:jc w:val="thaiDistribute"/>
        <w:rPr>
          <w:rFonts w:ascii="TH SarabunPSK" w:hAnsi="TH SarabunPSK" w:cs="TH SarabunPSK"/>
          <w:b/>
          <w:bCs/>
        </w:rPr>
      </w:pPr>
      <w:r w:rsidRPr="00946D07">
        <w:rPr>
          <w:rFonts w:ascii="TH SarabunPSK" w:hAnsi="TH SarabunPSK" w:cs="TH SarabunPSK"/>
          <w:color w:val="000000"/>
          <w:cs/>
        </w:rPr>
        <w:t>ฯลฯ</w:t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  <w:t>ฯลฯ</w:t>
      </w:r>
    </w:p>
    <w:p w:rsidR="00D920E0" w:rsidRPr="00946D07" w:rsidRDefault="00D920E0" w:rsidP="00D920E0">
      <w:pPr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 w:rsidRPr="00946D07">
        <w:rPr>
          <w:rFonts w:ascii="TH SarabunPSK" w:hAnsi="TH SarabunPSK" w:cs="TH SarabunPSK"/>
          <w:b/>
          <w:bCs/>
          <w:cs/>
        </w:rPr>
        <w:tab/>
      </w:r>
      <w:r w:rsidRPr="00946D07">
        <w:rPr>
          <w:rFonts w:ascii="TH SarabunPSK" w:hAnsi="TH SarabunPSK" w:cs="TH SarabunPSK"/>
          <w:b/>
          <w:bCs/>
          <w:cs/>
        </w:rPr>
        <w:tab/>
        <w:t>มาตรา  ๔๑</w:t>
      </w:r>
      <w:r w:rsidRPr="00946D07">
        <w:rPr>
          <w:rFonts w:ascii="TH SarabunPSK" w:hAnsi="TH SarabunPSK" w:cs="TH SarabunPSK"/>
          <w:cs/>
        </w:rPr>
        <w:t xml:space="preserve">  ผู้ที่จะขอให้ศาลพิจารณาวินิจฉัยคดีตามมาตรา  ๗  จะต้องเป็นบุคคล       คณะบุคคล  หรือองค์กรตามที่บัญญัติไว้ในรัฐธรรมนูญ  กฎหมายประกอบรัฐธรรมนูญ  หรือกฎหมายอื่น</w:t>
      </w:r>
    </w:p>
    <w:p w:rsidR="00D920E0" w:rsidRPr="00946D07" w:rsidRDefault="00D920E0" w:rsidP="00D920E0">
      <w:pPr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 w:rsidRPr="00946D07">
        <w:rPr>
          <w:rFonts w:ascii="TH SarabunPSK" w:hAnsi="TH SarabunPSK" w:cs="TH SarabunPSK"/>
          <w:cs/>
        </w:rPr>
        <w:tab/>
      </w:r>
      <w:r w:rsidRPr="00946D07">
        <w:rPr>
          <w:rFonts w:ascii="TH SarabunPSK" w:hAnsi="TH SarabunPSK" w:cs="TH SarabunPSK"/>
          <w:cs/>
        </w:rPr>
        <w:tab/>
        <w:t>การขอให้ศาลพิจารณาวินิจฉัยคดีตามมาตรา  ๗  ให้กระทำเป็นคำร้องตามแบบที่กำหนด</w:t>
      </w:r>
      <w:r w:rsidRPr="00946D07">
        <w:rPr>
          <w:rFonts w:ascii="TH SarabunPSK" w:hAnsi="TH SarabunPSK" w:cs="TH SarabunPSK"/>
          <w:cs/>
        </w:rPr>
        <w:br/>
        <w:t>ในข้อกำหนดของศาล  เว้นแต่การขอให้ศาลพิจารณาวินิจฉัยคดีในกรณีดังต่อไปนี้  ให้จัดทำเป็นหนังสือขอให้ศาลพิจารณาวินิจฉัย</w:t>
      </w:r>
    </w:p>
    <w:p w:rsidR="00D920E0" w:rsidRPr="00946D07" w:rsidRDefault="00D920E0" w:rsidP="00D920E0">
      <w:pPr>
        <w:tabs>
          <w:tab w:val="left" w:pos="1985"/>
        </w:tabs>
        <w:autoSpaceDE w:val="0"/>
        <w:autoSpaceDN w:val="0"/>
        <w:adjustRightInd w:val="0"/>
        <w:spacing w:line="276" w:lineRule="auto"/>
        <w:ind w:left="2160" w:firstLine="720"/>
        <w:jc w:val="thaiDistribute"/>
        <w:rPr>
          <w:rFonts w:ascii="TH SarabunPSK" w:hAnsi="TH SarabunPSK" w:cs="TH SarabunPSK"/>
          <w:b/>
          <w:bCs/>
        </w:rPr>
      </w:pPr>
      <w:r w:rsidRPr="00946D07">
        <w:rPr>
          <w:rFonts w:ascii="TH SarabunPSK" w:hAnsi="TH SarabunPSK" w:cs="TH SarabunPSK"/>
          <w:color w:val="000000"/>
          <w:cs/>
        </w:rPr>
        <w:t>ฯลฯ</w:t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  <w:t>ฯลฯ</w:t>
      </w:r>
    </w:p>
    <w:p w:rsidR="00D920E0" w:rsidRPr="00946D07" w:rsidRDefault="00D920E0" w:rsidP="00D920E0">
      <w:pPr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 w:rsidRPr="00946D07">
        <w:rPr>
          <w:rFonts w:ascii="TH SarabunPSK" w:hAnsi="TH SarabunPSK" w:cs="TH SarabunPSK"/>
          <w:cs/>
        </w:rPr>
        <w:tab/>
      </w:r>
      <w:r w:rsidRPr="00946D07">
        <w:rPr>
          <w:rFonts w:ascii="TH SarabunPSK" w:hAnsi="TH SarabunPSK" w:cs="TH SarabunPSK"/>
          <w:cs/>
        </w:rPr>
        <w:tab/>
        <w:t>(๒)  ศาลยุติธรรม  ศาลปกครอง  หรือศาลทหาร  ขอให้ศาลพิจารณาความชอบด้วยรัฐธรรมนูญของกฎหมาย</w:t>
      </w:r>
    </w:p>
    <w:p w:rsidR="00D920E0" w:rsidRPr="00946D07" w:rsidRDefault="00D920E0" w:rsidP="00D920E0">
      <w:pPr>
        <w:tabs>
          <w:tab w:val="left" w:pos="1985"/>
        </w:tabs>
        <w:autoSpaceDE w:val="0"/>
        <w:autoSpaceDN w:val="0"/>
        <w:adjustRightInd w:val="0"/>
        <w:spacing w:line="276" w:lineRule="auto"/>
        <w:ind w:left="2160" w:firstLine="720"/>
        <w:jc w:val="thaiDistribute"/>
        <w:rPr>
          <w:rFonts w:ascii="TH SarabunPSK" w:hAnsi="TH SarabunPSK" w:cs="TH SarabunPSK"/>
          <w:b/>
          <w:bCs/>
        </w:rPr>
      </w:pPr>
      <w:r w:rsidRPr="00946D07">
        <w:rPr>
          <w:rFonts w:ascii="TH SarabunPSK" w:hAnsi="TH SarabunPSK" w:cs="TH SarabunPSK"/>
          <w:color w:val="000000"/>
          <w:cs/>
        </w:rPr>
        <w:t>ฯลฯ</w:t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</w:r>
      <w:r w:rsidRPr="00946D07">
        <w:rPr>
          <w:rFonts w:ascii="TH SarabunPSK" w:hAnsi="TH SarabunPSK" w:cs="TH SarabunPSK"/>
          <w:color w:val="000000"/>
          <w:cs/>
        </w:rPr>
        <w:tab/>
        <w:t>ฯลฯ</w:t>
      </w:r>
    </w:p>
    <w:p w:rsidR="00D920E0" w:rsidRPr="00946D07" w:rsidRDefault="00D920E0" w:rsidP="00D920E0">
      <w:pPr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 w:rsidRPr="00946D07">
        <w:rPr>
          <w:rFonts w:ascii="TH SarabunPSK" w:hAnsi="TH SarabunPSK" w:cs="TH SarabunPSK"/>
          <w:cs/>
        </w:rPr>
        <w:tab/>
      </w:r>
      <w:r w:rsidRPr="00946D07">
        <w:rPr>
          <w:rFonts w:ascii="TH SarabunPSK" w:hAnsi="TH SarabunPSK" w:cs="TH SarabunPSK"/>
          <w:cs/>
        </w:rPr>
        <w:tab/>
        <w:t>การดำเนินการตาม  (๒)  ให้ส่งความเห็นหรือคำโต้แย้งของคู่ความพร้อมด้วยเหตุผลไปยังสำนักงานศาลยุติธรรม  สำนักงานศาลปกครอง  หรือกรมพระธรรมนูญ  แล้วแต่กรณี  เพื่อส่งให้ศาลพิจารณาวินิจฉัย</w:t>
      </w:r>
    </w:p>
    <w:p w:rsidR="00D920E0" w:rsidRPr="00946D07" w:rsidRDefault="00D920E0" w:rsidP="00D920E0">
      <w:pPr>
        <w:autoSpaceDE w:val="0"/>
        <w:autoSpaceDN w:val="0"/>
        <w:adjustRightInd w:val="0"/>
        <w:spacing w:line="264" w:lineRule="auto"/>
        <w:jc w:val="thaiDistribute"/>
        <w:rPr>
          <w:rFonts w:ascii="TH SarabunPSK" w:hAnsi="TH SarabunPSK" w:cs="TH SarabunPSK"/>
        </w:rPr>
      </w:pPr>
      <w:r w:rsidRPr="00946D07">
        <w:rPr>
          <w:rFonts w:ascii="TH SarabunPSK" w:hAnsi="TH SarabunPSK" w:cs="TH SarabunPSK"/>
          <w:cs/>
        </w:rPr>
        <w:lastRenderedPageBreak/>
        <w:tab/>
      </w:r>
      <w:r w:rsidRPr="00946D07">
        <w:rPr>
          <w:rFonts w:ascii="TH SarabunPSK" w:hAnsi="TH SarabunPSK" w:cs="TH SarabunPSK"/>
          <w:cs/>
        </w:rPr>
        <w:tab/>
      </w:r>
      <w:r w:rsidRPr="00946D07">
        <w:rPr>
          <w:rFonts w:ascii="TH SarabunPSK" w:hAnsi="TH SarabunPSK" w:cs="TH SarabunPSK"/>
          <w:b/>
          <w:bCs/>
          <w:cs/>
        </w:rPr>
        <w:t>มาตรา  ๔๓</w:t>
      </w:r>
      <w:r w:rsidRPr="00946D07">
        <w:rPr>
          <w:rFonts w:ascii="TH SarabunPSK" w:hAnsi="TH SarabunPSK" w:cs="TH SarabunPSK"/>
          <w:cs/>
        </w:rPr>
        <w:t xml:space="preserve">  หนังสือขอให้ศาลพิจารณาวินิจฉัยคดีตามมาตรา  ๔๑  วรรคสอง  ให้ทำเป็นหนังสือราชการโดยอย่างน้อยต้องระบุรายละเอียดแห่งข้อเท็จจริงที่เกี่ยวข้อง  ความประสงค์ที่จะให้</w:t>
      </w:r>
      <w:r w:rsidRPr="00946D07">
        <w:rPr>
          <w:rFonts w:ascii="TH SarabunPSK" w:hAnsi="TH SarabunPSK" w:cs="TH SarabunPSK"/>
          <w:cs/>
        </w:rPr>
        <w:br/>
        <w:t>ศาลดำเนินการ  และมาตราของรัฐธรรมนูญและกฎหมายที่เกี่ยวข้อง</w:t>
      </w:r>
    </w:p>
    <w:p w:rsidR="00D920E0" w:rsidRPr="005E5CF4" w:rsidRDefault="00D920E0" w:rsidP="00D920E0">
      <w:pPr>
        <w:spacing w:line="276" w:lineRule="auto"/>
        <w:jc w:val="thaiDistribute"/>
        <w:rPr>
          <w:rFonts w:ascii="TH SarabunPSK" w:hAnsi="TH SarabunPSK" w:cs="TH SarabunPSK"/>
          <w:b/>
          <w:bCs/>
        </w:rPr>
      </w:pPr>
      <w:r w:rsidRPr="005E5CF4">
        <w:rPr>
          <w:rFonts w:ascii="TH SarabunPSK" w:hAnsi="TH SarabunPSK" w:cs="TH SarabunPSK"/>
          <w:b/>
          <w:bCs/>
          <w:cs/>
        </w:rPr>
        <w:tab/>
      </w:r>
      <w:r w:rsidRPr="005E5CF4">
        <w:rPr>
          <w:rFonts w:ascii="TH SarabunPSK" w:hAnsi="TH SarabunPSK" w:cs="TH SarabunPSK"/>
          <w:b/>
          <w:bCs/>
          <w:cs/>
        </w:rPr>
        <w:tab/>
        <w:t>มาตรา  ๔๙</w:t>
      </w:r>
      <w:r w:rsidRPr="005E5CF4">
        <w:rPr>
          <w:rFonts w:ascii="TH SarabunPSK" w:hAnsi="TH SarabunPSK" w:cs="TH SarabunPSK"/>
          <w:cs/>
        </w:rPr>
        <w:t xml:space="preserve">  เพื่อประโยชน์ในการพิจารณาว่าจะรับคำร้องไว้พิจารณาหรือไม่ </w:t>
      </w:r>
      <w:r w:rsidRPr="005E5CF4">
        <w:rPr>
          <w:rFonts w:ascii="TH SarabunPSK" w:hAnsi="TH SarabunPSK" w:cs="TH SarabunPSK"/>
        </w:rPr>
        <w:t xml:space="preserve"> </w:t>
      </w:r>
      <w:r w:rsidRPr="005E5CF4">
        <w:rPr>
          <w:rFonts w:ascii="TH SarabunPSK" w:hAnsi="TH SarabunPSK" w:cs="TH SarabunPSK"/>
          <w:cs/>
        </w:rPr>
        <w:t>ศาลจะแต่งตั้งตุลาการไม่น้อยกว่าสามคนเป็นผู้พิจารณาก็ได้  ทั้งนี้  จะแต่งตั้งให้มีมากกว่าหนึ่งคณะก็ได้</w:t>
      </w:r>
    </w:p>
    <w:p w:rsidR="00D920E0" w:rsidRPr="005E5CF4" w:rsidRDefault="00D920E0" w:rsidP="00D920E0">
      <w:pPr>
        <w:spacing w:line="276" w:lineRule="auto"/>
        <w:jc w:val="thaiDistribute"/>
        <w:rPr>
          <w:rFonts w:ascii="TH SarabunPSK" w:hAnsi="TH SarabunPSK" w:cs="TH SarabunPSK"/>
        </w:rPr>
      </w:pPr>
      <w:r w:rsidRPr="005E5CF4">
        <w:rPr>
          <w:rFonts w:ascii="TH SarabunPSK" w:hAnsi="TH SarabunPSK" w:cs="TH SarabunPSK"/>
          <w:cs/>
        </w:rPr>
        <w:tab/>
      </w:r>
      <w:r w:rsidRPr="005E5CF4">
        <w:rPr>
          <w:rFonts w:ascii="TH SarabunPSK" w:hAnsi="TH SarabunPSK" w:cs="TH SarabunPSK"/>
          <w:cs/>
        </w:rPr>
        <w:tab/>
        <w:t>ในกรณีที่มีการแต่งตั้งคณะตุลาการตามวรรคหนึ่ง  เมื่อมีผู้ยื่นคำร้องขอให้ศาลพิจารณาวินิจฉัย  ให้หน่วยงานที่รับผิดชอบงานธุรการของศาลส่งเรื่องให้คณะตุลาการตามวรรคหนึ่งภายในสองวัน</w:t>
      </w:r>
      <w:r w:rsidRPr="005E5CF4">
        <w:rPr>
          <w:rFonts w:ascii="TH SarabunPSK" w:hAnsi="TH SarabunPSK" w:cs="TH SarabunPSK"/>
          <w:spacing w:val="-6"/>
          <w:cs/>
        </w:rPr>
        <w:t>นับแต่วันที่หน่วยงานที่รับผิดชอบงานธุรการของศาลได้รับคำร้องตามข้อกำหนดของศาล  และให้คณะตุลาการ</w:t>
      </w:r>
      <w:r w:rsidRPr="005E5CF4">
        <w:rPr>
          <w:rFonts w:ascii="TH SarabunPSK" w:hAnsi="TH SarabunPSK" w:cs="TH SarabunPSK"/>
          <w:cs/>
        </w:rPr>
        <w:t>ดังกล่าว</w:t>
      </w:r>
      <w:r w:rsidRPr="005E5CF4">
        <w:rPr>
          <w:rFonts w:ascii="TH SarabunPSK" w:hAnsi="TH SarabunPSK" w:cs="TH SarabunPSK"/>
          <w:cs/>
        </w:rPr>
        <w:br/>
        <w:t>มีอำนาจตรวจและมีคำสั่งรับคำร้องไว้พิจารณาวินิจฉัยภายในห้าวันนับแต่วันที่ได้รับเรื่องจากหน่วยงานที่รับผิดชอบงานธุรการของศาล  คำสั่งดังกล่าวให้ถือว่าเป็นคำสั่งของศาล</w:t>
      </w:r>
    </w:p>
    <w:p w:rsidR="00D920E0" w:rsidRPr="004E49C3" w:rsidRDefault="00D920E0" w:rsidP="00D920E0">
      <w:pPr>
        <w:spacing w:line="276" w:lineRule="auto"/>
        <w:jc w:val="thaiDistribute"/>
        <w:rPr>
          <w:rFonts w:ascii="TH SarabunPSK" w:hAnsi="TH SarabunPSK" w:cs="TH SarabunPSK"/>
        </w:rPr>
      </w:pPr>
      <w:r w:rsidRPr="005E5CF4">
        <w:rPr>
          <w:rFonts w:ascii="TH SarabunPSK" w:hAnsi="TH SarabunPSK" w:cs="TH SarabunPSK"/>
          <w:cs/>
        </w:rPr>
        <w:tab/>
      </w:r>
      <w:r w:rsidRPr="005E5CF4">
        <w:rPr>
          <w:rFonts w:ascii="TH SarabunPSK" w:hAnsi="TH SarabunPSK" w:cs="TH SarabunPSK"/>
          <w:cs/>
        </w:rPr>
        <w:tab/>
      </w:r>
      <w:r w:rsidRPr="004E49C3">
        <w:rPr>
          <w:rFonts w:ascii="TH SarabunPSK" w:hAnsi="TH SarabunPSK" w:cs="TH SarabunPSK"/>
          <w:cs/>
        </w:rPr>
        <w:t>ในกรณีที่คณะตุลาการตามวรรคหนึ่งมีความเห็นควรสั่งไม่รับคำร้องไว้พิจารณาวินิจฉัย</w:t>
      </w:r>
      <w:r w:rsidRPr="004E49C3">
        <w:rPr>
          <w:rFonts w:ascii="TH SarabunPSK" w:hAnsi="TH SarabunPSK" w:cs="TH SarabunPSK"/>
          <w:cs/>
        </w:rPr>
        <w:br/>
        <w:t>ให้เสนอศาลพิจารณาภายในกำหนดเวลาตามวรรคสอง  และให้ศาลพิจารณาให้แล้วเสร็จ</w:t>
      </w:r>
      <w:r w:rsidRPr="004E49C3">
        <w:rPr>
          <w:rFonts w:ascii="TH SarabunPSK" w:hAnsi="TH SarabunPSK" w:cs="TH SarabunPSK"/>
          <w:spacing w:val="-4"/>
          <w:cs/>
        </w:rPr>
        <w:t>ภายในห้าวันนับ</w:t>
      </w:r>
      <w:r w:rsidRPr="004E49C3">
        <w:rPr>
          <w:rFonts w:ascii="TH SarabunPSK" w:hAnsi="TH SarabunPSK" w:cs="TH SarabunPSK"/>
          <w:spacing w:val="-6"/>
          <w:cs/>
        </w:rPr>
        <w:t>แต่วันที่ได้รับเรื่องจากคณะตุลาการดังกล่าว  หากศาลเห็นพ้องด้วยกับความเห็นนั้น  ให้จัดทำเป็นคำสั่งของศาล</w:t>
      </w:r>
      <w:r w:rsidRPr="004E49C3">
        <w:rPr>
          <w:rFonts w:ascii="TH SarabunPSK" w:hAnsi="TH SarabunPSK" w:cs="TH SarabunPSK"/>
          <w:cs/>
        </w:rPr>
        <w:t xml:space="preserve">  </w:t>
      </w:r>
      <w:r w:rsidRPr="004E49C3">
        <w:rPr>
          <w:rFonts w:ascii="TH SarabunPSK" w:hAnsi="TH SarabunPSK" w:cs="TH SarabunPSK" w:hint="cs"/>
          <w:cs/>
        </w:rPr>
        <w:br/>
      </w:r>
      <w:r w:rsidRPr="004E49C3">
        <w:rPr>
          <w:rFonts w:ascii="TH SarabunPSK" w:hAnsi="TH SarabunPSK" w:cs="TH SarabunPSK"/>
          <w:cs/>
        </w:rPr>
        <w:t>หากศาลไม่เห็นพ้องด้วย  ให้ดำเนินการตามความเห็นของศาล</w:t>
      </w:r>
    </w:p>
    <w:p w:rsidR="00D920E0" w:rsidRPr="004E49C3" w:rsidRDefault="00D920E0" w:rsidP="00D920E0">
      <w:pPr>
        <w:spacing w:line="276" w:lineRule="auto"/>
        <w:jc w:val="thaiDistribute"/>
        <w:rPr>
          <w:rFonts w:ascii="TH SarabunPSK" w:hAnsi="TH SarabunPSK" w:cs="TH SarabunPSK"/>
        </w:rPr>
      </w:pPr>
      <w:r w:rsidRPr="004E49C3">
        <w:rPr>
          <w:rFonts w:ascii="TH SarabunPSK" w:hAnsi="TH SarabunPSK" w:cs="TH SarabunPSK"/>
          <w:cs/>
        </w:rPr>
        <w:tab/>
      </w:r>
      <w:r w:rsidRPr="004E49C3">
        <w:rPr>
          <w:rFonts w:ascii="TH SarabunPSK" w:hAnsi="TH SarabunPSK" w:cs="TH SarabunPSK"/>
          <w:cs/>
        </w:rPr>
        <w:tab/>
        <w:t>คำสั่งของคณะตุลาการตามวรรคสองให้ถือเสียงข้างมาก</w:t>
      </w:r>
    </w:p>
    <w:p w:rsidR="00D920E0" w:rsidRPr="004E49C3" w:rsidRDefault="00D920E0" w:rsidP="00D920E0">
      <w:pPr>
        <w:spacing w:line="276" w:lineRule="auto"/>
        <w:jc w:val="thaiDistribute"/>
        <w:rPr>
          <w:rFonts w:ascii="TH SarabunPSK" w:hAnsi="TH SarabunPSK" w:cs="TH SarabunPSK" w:hint="cs"/>
        </w:rPr>
      </w:pPr>
      <w:r w:rsidRPr="004E49C3">
        <w:rPr>
          <w:rFonts w:ascii="TH SarabunPSK" w:hAnsi="TH SarabunPSK" w:cs="TH SarabunPSK"/>
          <w:cs/>
        </w:rPr>
        <w:tab/>
      </w:r>
      <w:r w:rsidRPr="004E49C3">
        <w:rPr>
          <w:rFonts w:ascii="TH SarabunPSK" w:hAnsi="TH SarabunPSK" w:cs="TH SarabunPSK"/>
          <w:cs/>
        </w:rPr>
        <w:tab/>
        <w:t>ในกรณีที่ไม่มีการแต่งตั้งคณะตุลาการตามวรรคหนึ่ง  ให้ศาลพิจารณาและมีคำสั่ง</w:t>
      </w:r>
      <w:r w:rsidRPr="004E49C3">
        <w:rPr>
          <w:rFonts w:ascii="TH SarabunPSK" w:hAnsi="TH SarabunPSK" w:cs="TH SarabunPSK"/>
          <w:spacing w:val="-4"/>
          <w:cs/>
        </w:rPr>
        <w:t>ว่าจะรับ</w:t>
      </w:r>
      <w:r w:rsidRPr="004E49C3">
        <w:rPr>
          <w:rFonts w:ascii="TH SarabunPSK" w:hAnsi="TH SarabunPSK" w:cs="TH SarabunPSK"/>
          <w:spacing w:val="-4"/>
          <w:cs/>
        </w:rPr>
        <w:br/>
        <w:t>คำร้องไว้พิจารณาหรือไม่ภายในห้าวันนับแต่วันที่หน่วยงานที่รับผิดชอบงานธุรการของศาล</w:t>
      </w:r>
      <w:r w:rsidRPr="004E49C3">
        <w:rPr>
          <w:rFonts w:ascii="TH SarabunPSK" w:hAnsi="TH SarabunPSK" w:cs="TH SarabunPSK"/>
          <w:cs/>
        </w:rPr>
        <w:t>ได้รับคำร้อง</w:t>
      </w:r>
    </w:p>
    <w:p w:rsidR="00E164AF" w:rsidRPr="00487735" w:rsidRDefault="00D920E0" w:rsidP="00D920E0">
      <w:pPr>
        <w:spacing w:line="276" w:lineRule="auto"/>
        <w:jc w:val="thaiDistribute"/>
        <w:rPr>
          <w:rFonts w:ascii="TH SarabunPSK" w:hAnsi="TH SarabunPSK" w:cs="TH SarabunPSK"/>
          <w:b/>
          <w:bCs/>
          <w:color w:val="000000"/>
        </w:rPr>
      </w:pPr>
      <w:r w:rsidRPr="004E49C3">
        <w:rPr>
          <w:rFonts w:ascii="TH SarabunPSK" w:hAnsi="TH SarabunPSK" w:cs="TH SarabunPSK" w:hint="cs"/>
          <w:cs/>
        </w:rPr>
        <w:tab/>
      </w:r>
      <w:r w:rsidRPr="00946D07">
        <w:rPr>
          <w:rFonts w:ascii="TH SarabunPSK" w:hAnsi="TH SarabunPSK" w:cs="TH SarabunPSK"/>
          <w:cs/>
        </w:rPr>
        <w:tab/>
      </w:r>
      <w:r w:rsidRPr="00946D07">
        <w:rPr>
          <w:rFonts w:ascii="TH SarabunPSK" w:hAnsi="TH SarabunPSK" w:cs="TH SarabunPSK"/>
          <w:b/>
          <w:bCs/>
          <w:cs/>
        </w:rPr>
        <w:t>มาตรา  ๕๐</w:t>
      </w:r>
      <w:r w:rsidRPr="00946D07">
        <w:rPr>
          <w:rFonts w:ascii="TH SarabunPSK" w:hAnsi="TH SarabunPSK" w:cs="TH SarabunPSK"/>
          <w:cs/>
        </w:rPr>
        <w:t xml:space="preserve">  เมื่อมีผู้ยื่นหนังสือขอให้ศาลพิจารณาวินิจฉัย  และศาลเห็นว่าเป็นกรณีที่ต้องด้วยมาตรา  ๔๑  วรรคสอง  (๑)  (๒)  (๓)  (๔)  (๕)  (๖)  (๗)  (๘)  หรือ  (๙)  ให้ศาลรับไว้พิจารณาและดำเนินการต่อไป</w:t>
      </w:r>
    </w:p>
    <w:p w:rsidR="00E164AF" w:rsidRPr="00866E58" w:rsidRDefault="00F42E79" w:rsidP="00DF0DEE">
      <w:pPr>
        <w:tabs>
          <w:tab w:val="left" w:pos="851"/>
          <w:tab w:val="left" w:pos="1418"/>
        </w:tabs>
        <w:spacing w:line="264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 w:rsidR="00E164AF" w:rsidRPr="00866E58">
        <w:rPr>
          <w:rFonts w:ascii="TH SarabunPSK" w:hAnsi="TH SarabunPSK" w:cs="TH SarabunPSK"/>
          <w:b/>
          <w:bCs/>
          <w:cs/>
        </w:rPr>
        <w:t>๗.</w:t>
      </w:r>
      <w:r w:rsidR="00E164AF">
        <w:rPr>
          <w:rFonts w:ascii="TH SarabunPSK" w:hAnsi="TH SarabunPSK" w:cs="TH SarabunPSK" w:hint="cs"/>
          <w:b/>
          <w:bCs/>
          <w:cs/>
        </w:rPr>
        <w:t>๓</w:t>
      </w:r>
      <w:r w:rsidR="00E164AF" w:rsidRPr="00866E58">
        <w:rPr>
          <w:rFonts w:ascii="TH SarabunPSK" w:hAnsi="TH SarabunPSK" w:cs="TH SarabunPSK"/>
          <w:b/>
          <w:bCs/>
          <w:cs/>
        </w:rPr>
        <w:t xml:space="preserve">  พระราช</w:t>
      </w:r>
      <w:r w:rsidR="00E164AF">
        <w:rPr>
          <w:rFonts w:ascii="TH SarabunPSK" w:hAnsi="TH SarabunPSK" w:cs="TH SarabunPSK" w:hint="cs"/>
          <w:b/>
          <w:bCs/>
          <w:cs/>
        </w:rPr>
        <w:t>บัญญัติ.........................................................................................................</w:t>
      </w:r>
    </w:p>
    <w:p w:rsidR="00E164AF" w:rsidRPr="002B7CC2" w:rsidRDefault="00E164AF" w:rsidP="00DF0DEE">
      <w:pPr>
        <w:autoSpaceDE w:val="0"/>
        <w:autoSpaceDN w:val="0"/>
        <w:adjustRightInd w:val="0"/>
        <w:spacing w:line="264" w:lineRule="auto"/>
        <w:ind w:firstLine="1418"/>
        <w:rPr>
          <w:rFonts w:ascii="TH SarabunPSK" w:hAnsi="TH SarabunPSK" w:cs="TH SarabunPSK"/>
          <w:spacing w:val="-4"/>
        </w:rPr>
      </w:pPr>
      <w:r w:rsidRPr="002B7CC2">
        <w:rPr>
          <w:rFonts w:ascii="TH SarabunPSK" w:hAnsi="TH SarabunPSK" w:cs="TH SarabunPSK"/>
          <w:spacing w:val="-4"/>
          <w:cs/>
        </w:rPr>
        <w:t xml:space="preserve">มาตรา  </w:t>
      </w:r>
      <w:r w:rsidR="00DF0DEE">
        <w:rPr>
          <w:rFonts w:ascii="TH SarabunPSK" w:hAnsi="TH SarabunPSK" w:cs="TH SarabunPSK" w:hint="cs"/>
          <w:spacing w:val="-4"/>
          <w:cs/>
        </w:rPr>
        <w:t>.......................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</w:t>
      </w:r>
      <w:r w:rsidR="002B7CC2">
        <w:rPr>
          <w:rFonts w:ascii="TH SarabunPSK" w:hAnsi="TH SarabunPSK" w:cs="TH SarabunPSK" w:hint="cs"/>
          <w:spacing w:val="-4"/>
          <w:cs/>
        </w:rPr>
        <w:t>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..............................................................................</w:t>
      </w:r>
    </w:p>
    <w:p w:rsidR="00E164AF" w:rsidRDefault="00E164AF" w:rsidP="00DF0DE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E164AF" w:rsidRPr="002B7CC2" w:rsidRDefault="00E164AF" w:rsidP="00DF0DEE">
      <w:pPr>
        <w:autoSpaceDE w:val="0"/>
        <w:autoSpaceDN w:val="0"/>
        <w:adjustRightInd w:val="0"/>
        <w:spacing w:line="264" w:lineRule="auto"/>
        <w:ind w:firstLine="1418"/>
        <w:rPr>
          <w:rFonts w:ascii="TH SarabunPSK" w:hAnsi="TH SarabunPSK" w:cs="TH SarabunPSK"/>
          <w:spacing w:val="-4"/>
        </w:rPr>
      </w:pPr>
      <w:r w:rsidRPr="002B7CC2">
        <w:rPr>
          <w:rFonts w:ascii="TH SarabunPSK" w:hAnsi="TH SarabunPSK" w:cs="TH SarabunPSK"/>
          <w:spacing w:val="-4"/>
          <w:cs/>
        </w:rPr>
        <w:t xml:space="preserve">มาตรา  </w:t>
      </w:r>
      <w:r w:rsidR="00DF0DEE">
        <w:rPr>
          <w:rFonts w:ascii="TH SarabunPSK" w:hAnsi="TH SarabunPSK" w:cs="TH SarabunPSK" w:hint="cs"/>
          <w:spacing w:val="-4"/>
          <w:cs/>
        </w:rPr>
        <w:t>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.................................................</w:t>
      </w:r>
      <w:r w:rsidR="002B7CC2">
        <w:rPr>
          <w:rFonts w:ascii="TH SarabunPSK" w:hAnsi="TH SarabunPSK" w:cs="TH SarabunPSK" w:hint="cs"/>
          <w:spacing w:val="-4"/>
          <w:cs/>
        </w:rPr>
        <w:t>.................................................</w:t>
      </w:r>
      <w:r w:rsidRPr="002B7CC2">
        <w:rPr>
          <w:rFonts w:ascii="TH SarabunPSK" w:hAnsi="TH SarabunPSK" w:cs="TH SarabunPSK" w:hint="cs"/>
          <w:spacing w:val="-4"/>
          <w:cs/>
        </w:rPr>
        <w:t>.....................................</w:t>
      </w:r>
    </w:p>
    <w:p w:rsidR="00E164AF" w:rsidRDefault="00E164AF" w:rsidP="00E164AF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E164AF" w:rsidRPr="00E164AF" w:rsidRDefault="00E164AF" w:rsidP="00946D07">
      <w:pPr>
        <w:spacing w:line="276" w:lineRule="auto"/>
        <w:jc w:val="thaiDistribute"/>
        <w:rPr>
          <w:rFonts w:ascii="TH SarabunPSK" w:hAnsi="TH SarabunPSK" w:cs="TH SarabunPSK" w:hint="cs"/>
          <w:b/>
          <w:bCs/>
          <w:color w:val="000000"/>
          <w:sz w:val="16"/>
          <w:szCs w:val="16"/>
        </w:rPr>
      </w:pPr>
    </w:p>
    <w:p w:rsidR="008F33BA" w:rsidRPr="005E5CF4" w:rsidRDefault="00F40645" w:rsidP="00946D07">
      <w:pPr>
        <w:spacing w:line="276" w:lineRule="auto"/>
        <w:jc w:val="thaiDistribute"/>
        <w:rPr>
          <w:rFonts w:ascii="TH SarabunPSK" w:hAnsi="TH SarabunPSK" w:cs="TH SarabunPSK"/>
          <w:color w:val="000000"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t>๘</w:t>
      </w:r>
      <w:r w:rsidR="008F33BA" w:rsidRPr="005E5CF4">
        <w:rPr>
          <w:rFonts w:ascii="TH SarabunPSK" w:hAnsi="TH SarabunPSK" w:cs="TH SarabunPSK"/>
          <w:b/>
          <w:bCs/>
          <w:color w:val="000000"/>
        </w:rPr>
        <w:t xml:space="preserve">. 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8F33BA"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>ประเด็นพิจารณาเบื้องต้น</w:t>
      </w:r>
    </w:p>
    <w:p w:rsidR="00103C74" w:rsidRPr="00946D07" w:rsidRDefault="00946D07" w:rsidP="005E5CF4">
      <w:pPr>
        <w:tabs>
          <w:tab w:val="left" w:pos="1440"/>
        </w:tabs>
        <w:spacing w:line="276" w:lineRule="auto"/>
        <w:ind w:firstLine="1418"/>
        <w:jc w:val="thaiDistribute"/>
        <w:rPr>
          <w:rFonts w:ascii="TH SarabunPSK" w:eastAsia="Cordia New" w:hAnsi="TH SarabunPSK" w:cs="TH SarabunPSK"/>
          <w:color w:val="000000"/>
          <w:sz w:val="16"/>
          <w:szCs w:val="16"/>
        </w:rPr>
      </w:pPr>
      <w:r w:rsidRPr="00946D07">
        <w:rPr>
          <w:rFonts w:ascii="TH SarabunPSK" w:hAnsi="TH SarabunPSK" w:cs="TH SarabunPSK"/>
          <w:cs/>
        </w:rPr>
        <w:t xml:space="preserve">ศาลรัฐธรรมนูญมีอำนาจรับหนังสือส่งคำโต้แย้งนี้ไว้พิจารณาวินิจฉัยตามรัฐธรรมนูญ  </w:t>
      </w:r>
      <w:r w:rsidRPr="00946D07">
        <w:rPr>
          <w:rFonts w:ascii="TH SarabunPSK" w:hAnsi="TH SarabunPSK" w:cs="TH SarabunPSK"/>
          <w:cs/>
        </w:rPr>
        <w:br/>
        <w:t>มาตรา  ๒๑๒  หรือไม่</w:t>
      </w:r>
    </w:p>
    <w:p w:rsidR="00F40645" w:rsidRPr="0038146F" w:rsidRDefault="00F40645" w:rsidP="005E5CF4">
      <w:pPr>
        <w:tabs>
          <w:tab w:val="left" w:pos="1440"/>
        </w:tabs>
        <w:spacing w:line="276" w:lineRule="auto"/>
        <w:ind w:firstLine="709"/>
        <w:jc w:val="thaiDistribute"/>
        <w:rPr>
          <w:rFonts w:ascii="TH SarabunPSK" w:eastAsia="Cordia New" w:hAnsi="TH SarabunPSK" w:cs="TH SarabunPSK"/>
          <w:color w:val="000000"/>
          <w:sz w:val="16"/>
          <w:szCs w:val="16"/>
        </w:rPr>
      </w:pPr>
    </w:p>
    <w:p w:rsidR="00946D07" w:rsidRPr="005E5CF4" w:rsidRDefault="00F40645" w:rsidP="005E5CF4">
      <w:pPr>
        <w:spacing w:line="276" w:lineRule="auto"/>
        <w:jc w:val="thaiDistribute"/>
        <w:rPr>
          <w:rFonts w:ascii="TH SarabunPSK" w:hAnsi="TH SarabunPSK" w:cs="TH SarabunPSK"/>
          <w:color w:val="000000"/>
        </w:rPr>
      </w:pPr>
      <w:r w:rsidRPr="005E5CF4">
        <w:rPr>
          <w:rFonts w:ascii="TH SarabunPSK" w:hAnsi="TH SarabunPSK" w:cs="TH SarabunPSK"/>
          <w:b/>
          <w:bCs/>
          <w:color w:val="000000"/>
          <w:cs/>
        </w:rPr>
        <w:t>๙</w:t>
      </w:r>
      <w:r w:rsidR="008F33BA" w:rsidRPr="005E5CF4">
        <w:rPr>
          <w:rFonts w:ascii="TH SarabunPSK" w:hAnsi="TH SarabunPSK" w:cs="TH SarabunPSK"/>
          <w:b/>
          <w:bCs/>
          <w:color w:val="000000"/>
          <w:cs/>
        </w:rPr>
        <w:t xml:space="preserve">.  </w:t>
      </w:r>
      <w:r w:rsidR="008F33BA" w:rsidRPr="005E5CF4">
        <w:rPr>
          <w:rFonts w:ascii="TH SarabunPSK" w:hAnsi="TH SarabunPSK" w:cs="TH SarabunPSK"/>
          <w:b/>
          <w:bCs/>
          <w:color w:val="000000"/>
          <w:u w:val="single"/>
          <w:cs/>
        </w:rPr>
        <w:t>ความเห็นประกอบการพิจารณา</w:t>
      </w:r>
    </w:p>
    <w:p w:rsidR="00487735" w:rsidRDefault="00487735" w:rsidP="00487735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ind w:left="993" w:hanging="993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cs/>
        </w:rPr>
        <w:tab/>
      </w:r>
      <w:r w:rsidRPr="0084482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84482D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</w:t>
      </w:r>
      <w:r w:rsidRPr="0084482D">
        <w:rPr>
          <w:rFonts w:ascii="TH SarabunPSK" w:hAnsi="TH SarabunPSK" w:cs="TH SarabunPSK" w:hint="cs"/>
          <w:cs/>
        </w:rPr>
        <w:t>.......</w:t>
      </w:r>
    </w:p>
    <w:p w:rsidR="00487735" w:rsidRDefault="00487735" w:rsidP="00487735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  <w:color w:val="000000"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lastRenderedPageBreak/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A02A4E" w:rsidRDefault="00487735" w:rsidP="00487735">
      <w:pPr>
        <w:spacing w:line="276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  <w:r w:rsidRPr="00944CE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EA1658" w:rsidRPr="005E5CF4" w:rsidRDefault="00EA1658" w:rsidP="005E5CF4">
      <w:pPr>
        <w:spacing w:line="276" w:lineRule="auto"/>
        <w:jc w:val="thaiDistribute"/>
        <w:rPr>
          <w:rFonts w:ascii="TH SarabunPSK" w:hAnsi="TH SarabunPSK" w:cs="TH SarabunPSK"/>
          <w:color w:val="000000"/>
        </w:rPr>
      </w:pPr>
    </w:p>
    <w:p w:rsidR="00EA1658" w:rsidRDefault="001F3098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  <w:r w:rsidRPr="005E5CF4">
        <w:rPr>
          <w:rFonts w:ascii="TH SarabunPSK" w:hAnsi="TH SarabunPSK" w:cs="TH SarabunPSK"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85089</wp:posOffset>
                </wp:positionV>
                <wp:extent cx="19431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9DAB1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0.25pt,6.7pt" to="303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pBwAEAAGkDAAAOAAAAZHJzL2Uyb0RvYy54bWysU02P2yAQvVfqf0DcG9tpt+pacfaQ7faS&#10;tpF2+wMmgG1UYBCQOPn3HcjHbtvban1ADDPzeO8NXtwdrGF7FaJG1/FmVnOmnECp3dDxX08PH75w&#10;FhM4CQad6vhRRX63fP9uMflWzXFEI1VgBOJiO/mOjyn5tqqiGJWFOEOvHCV7DBYShWGoZICJ0K2p&#10;5nX9uZowSB9QqBjp9P6U5MuC3/dKpJ99H1VipuPELZU1lHWb12q5gHYI4EctzjTgFSwsaEeXXqHu&#10;IQHbBf0flNUiYMQ+zQTaCvteC1U0kJqm/kfN4wheFS1kTvRXm+LbwYof+01gWtLsOHNgaURr7RSb&#10;Z2cmH1sqWLlNyNrEwT36NYrfkTlcjeAGVRg+HT21Nbmj+qslB9ET/nb6jpJqYJew2HTog82QZAA7&#10;lGkcr9NQh8QEHTa3nz42NQ1NXHIVtJdGH2L6ptCyvOm4Ic4FGPbrmDIRaC8l+R6HD9qYMmzj2NTx&#10;25v5TWmIaLTMyVwWw7BdmcD2kJ9L+YoqyrwsC7hzsoCNCuTX8z6BNqc9XW7c2Yys/+TkFuVxEy4m&#10;0TwLy/Pbyw/mZVy6n/+Q5R8AAAD//wMAUEsDBBQABgAIAAAAIQDOkBOu3AAAAAkBAAAPAAAAZHJz&#10;L2Rvd25yZXYueG1sTI/BTsMwEETvSPyDtUhcqtamgQiFOBUCcuNCAfW6TZYkIl6nsdsGvp5FPcBx&#10;Z55mZ/LV5Hp1oDF0ni1cLQwo4srXHTcW3l7L+S2oEJFr7D2ThS8KsCrOz3LMan/kFzqsY6MkhEOG&#10;FtoYh0zrULXkMCz8QCzehx8dRjnHRtcjHiXc9XppTKoddiwfWhzooaXqc713FkL5Trvye1bNzCZp&#10;PC13j89PaO3lxXR/ByrSFP9g+K0v1aGQTlu/5zqo3kJizI2gYiTXoARITSrC9iToItf/FxQ/AAAA&#10;//8DAFBLAQItABQABgAIAAAAIQC2gziS/gAAAOEBAAATAAAAAAAAAAAAAAAAAAAAAABbQ29udGVu&#10;dF9UeXBlc10ueG1sUEsBAi0AFAAGAAgAAAAhADj9If/WAAAAlAEAAAsAAAAAAAAAAAAAAAAALwEA&#10;AF9yZWxzLy5yZWxzUEsBAi0AFAAGAAgAAAAhAABRmkHAAQAAaQMAAA4AAAAAAAAAAAAAAAAALgIA&#10;AGRycy9lMm9Eb2MueG1sUEsBAi0AFAAGAAgAAAAhAM6QE67cAAAACQEAAA8AAAAAAAAAAAAAAAAA&#10;GgQAAGRycy9kb3ducmV2LnhtbFBLBQYAAAAABAAEAPMAAAAjBQAAAAA=&#10;"/>
            </w:pict>
          </mc:Fallback>
        </mc:AlternateContent>
      </w:r>
      <w:r w:rsidR="008F33BA" w:rsidRPr="005E5CF4">
        <w:rPr>
          <w:rFonts w:ascii="TH SarabunPSK" w:hAnsi="TH SarabunPSK" w:cs="TH SarabunPSK"/>
          <w:b/>
          <w:bCs/>
          <w:color w:val="000000"/>
        </w:rPr>
        <w:tab/>
      </w:r>
      <w:r w:rsidR="008F33BA" w:rsidRPr="005E5CF4">
        <w:rPr>
          <w:rFonts w:ascii="TH SarabunPSK" w:hAnsi="TH SarabunPSK" w:cs="TH SarabunPSK"/>
          <w:b/>
          <w:bCs/>
          <w:color w:val="000000"/>
        </w:rPr>
        <w:tab/>
      </w:r>
      <w:r w:rsidR="008F33BA" w:rsidRPr="005E5CF4">
        <w:rPr>
          <w:rFonts w:ascii="TH SarabunPSK" w:hAnsi="TH SarabunPSK" w:cs="TH SarabunPSK"/>
          <w:b/>
          <w:bCs/>
          <w:color w:val="000000"/>
        </w:rPr>
        <w:tab/>
      </w:r>
    </w:p>
    <w:p w:rsidR="00C3426E" w:rsidRDefault="00C3426E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</w:p>
    <w:p w:rsidR="00C3426E" w:rsidRDefault="00C3426E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</w:p>
    <w:p w:rsidR="00C3426E" w:rsidRPr="00F46474" w:rsidRDefault="00C3426E" w:rsidP="005E5CF4">
      <w:pPr>
        <w:spacing w:line="276" w:lineRule="auto"/>
        <w:jc w:val="thaiDistribute"/>
        <w:rPr>
          <w:rFonts w:ascii="TH SarabunPSK" w:hAnsi="TH SarabunPSK" w:cs="TH SarabunPSK"/>
          <w:b/>
          <w:bCs/>
          <w:i/>
          <w:iCs/>
        </w:rPr>
      </w:pP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${case_owner_name}  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              เจ้าหน้าที่ผู้รับผิดชอบสำนวน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${case_owner_dep_tel_no}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${head_name_a}  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${head_post_a}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${case_owner_dep_tel_no}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 xml:space="preserve">${head_name_b}  </w:t>
      </w:r>
    </w:p>
    <w:p w:rsidR="000310C6" w:rsidRPr="00D433DE" w:rsidRDefault="000310C6" w:rsidP="000310C6">
      <w:pPr>
        <w:spacing w:line="264" w:lineRule="auto"/>
        <w:jc w:val="right"/>
        <w:rPr>
          <w:rFonts w:ascii="TH SarabunPSK" w:eastAsia="Cordia New" w:hAnsi="TH SarabunPSK" w:cs="TH SarabunPSK"/>
          <w:b/>
          <w:bCs/>
          <w:i/>
          <w:i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</w:rPr>
        <w:t>${head_post_b}</w:t>
      </w:r>
    </w:p>
    <w:p w:rsidR="002C2631" w:rsidRPr="000310C6" w:rsidRDefault="000310C6" w:rsidP="000310C6">
      <w:pPr>
        <w:spacing w:line="264" w:lineRule="auto"/>
        <w:jc w:val="right"/>
        <w:rPr>
          <w:rFonts w:ascii="TH SarabunPSK" w:hAnsi="TH SarabunPSK" w:cs="TH SarabunPSK"/>
          <w:b/>
          <w:bCs/>
          <w:i/>
          <w:iCs/>
          <w:sz w:val="28"/>
          <w:szCs w:val="28"/>
          <w:cs/>
        </w:rPr>
      </w:pPr>
      <w:r w:rsidRPr="00D433DE">
        <w:rPr>
          <w:rFonts w:ascii="TH SarabunPSK" w:eastAsia="Cordia New" w:hAnsi="TH SarabunPSK" w:cs="TH SarabunPSK"/>
          <w:b/>
          <w:bCs/>
          <w:i/>
          <w:iCs/>
          <w:cs/>
        </w:rPr>
        <w:t xml:space="preserve">โทร. </w:t>
      </w:r>
      <w:r w:rsidRPr="00D433DE">
        <w:rPr>
          <w:rFonts w:ascii="TH SarabunPSK" w:eastAsia="Cordia New" w:hAnsi="TH SarabunPSK" w:cs="TH SarabunPSK"/>
          <w:b/>
          <w:bCs/>
          <w:i/>
          <w:iCs/>
        </w:rPr>
        <w:t>${case_owner_dep_tel_no}</w:t>
      </w:r>
    </w:p>
    <w:sectPr w:rsidR="002C2631" w:rsidRPr="000310C6" w:rsidSect="005D18EC">
      <w:headerReference w:type="even" r:id="rId8"/>
      <w:headerReference w:type="default" r:id="rId9"/>
      <w:footnotePr>
        <w:numFmt w:val="thaiNumbers"/>
      </w:footnotePr>
      <w:pgSz w:w="11906" w:h="16838"/>
      <w:pgMar w:top="1418" w:right="1134" w:bottom="1134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DA8" w:rsidRDefault="00501DA8" w:rsidP="008F33BA">
      <w:r>
        <w:separator/>
      </w:r>
    </w:p>
  </w:endnote>
  <w:endnote w:type="continuationSeparator" w:id="0">
    <w:p w:rsidR="00501DA8" w:rsidRDefault="00501DA8" w:rsidP="008F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s"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DA8" w:rsidRDefault="00501DA8" w:rsidP="008F33BA">
      <w:r>
        <w:separator/>
      </w:r>
    </w:p>
  </w:footnote>
  <w:footnote w:type="continuationSeparator" w:id="0">
    <w:p w:rsidR="00501DA8" w:rsidRDefault="00501DA8" w:rsidP="008F3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58" w:rsidRDefault="004F07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0758" w:rsidRDefault="004F0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758" w:rsidRPr="001B3104" w:rsidRDefault="004F0758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</w:rPr>
    </w:pPr>
    <w:r w:rsidRPr="001B3104">
      <w:rPr>
        <w:rStyle w:val="PageNumber"/>
        <w:rFonts w:ascii="TH SarabunPSK" w:hAnsi="TH SarabunPSK" w:cs="TH SarabunPSK"/>
      </w:rPr>
      <w:t xml:space="preserve">- </w:t>
    </w:r>
    <w:r w:rsidRPr="001B3104">
      <w:rPr>
        <w:rStyle w:val="PageNumber"/>
        <w:rFonts w:ascii="TH SarabunPSK" w:hAnsi="TH SarabunPSK" w:cs="TH SarabunPSK"/>
      </w:rPr>
      <w:fldChar w:fldCharType="begin"/>
    </w:r>
    <w:r w:rsidRPr="001B3104">
      <w:rPr>
        <w:rStyle w:val="PageNumber"/>
        <w:rFonts w:ascii="TH SarabunPSK" w:hAnsi="TH SarabunPSK" w:cs="TH SarabunPSK"/>
      </w:rPr>
      <w:instrText xml:space="preserve">PAGE  </w:instrText>
    </w:r>
    <w:r w:rsidRPr="001B3104">
      <w:rPr>
        <w:rStyle w:val="PageNumber"/>
        <w:rFonts w:ascii="TH SarabunPSK" w:hAnsi="TH SarabunPSK" w:cs="TH SarabunPSK"/>
      </w:rPr>
      <w:fldChar w:fldCharType="separate"/>
    </w:r>
    <w:r w:rsidR="00DF0DEE">
      <w:rPr>
        <w:rStyle w:val="PageNumber"/>
        <w:rFonts w:ascii="TH SarabunPSK" w:hAnsi="TH SarabunPSK" w:cs="TH SarabunPSK"/>
        <w:noProof/>
        <w:cs/>
      </w:rPr>
      <w:t>๔</w:t>
    </w:r>
    <w:r w:rsidRPr="001B3104">
      <w:rPr>
        <w:rStyle w:val="PageNumber"/>
        <w:rFonts w:ascii="TH SarabunPSK" w:hAnsi="TH SarabunPSK" w:cs="TH SarabunPSK"/>
      </w:rPr>
      <w:fldChar w:fldCharType="end"/>
    </w:r>
    <w:r w:rsidRPr="001B3104">
      <w:rPr>
        <w:rStyle w:val="PageNumber"/>
        <w:rFonts w:ascii="TH SarabunPSK" w:hAnsi="TH SarabunPSK" w:cs="TH SarabunPSK"/>
      </w:rPr>
      <w:t xml:space="preserve"> -</w:t>
    </w:r>
  </w:p>
  <w:p w:rsidR="004F0758" w:rsidRDefault="004F0758" w:rsidP="00D03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4E6DE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15094"/>
    <w:multiLevelType w:val="hybridMultilevel"/>
    <w:tmpl w:val="10E6AEEE"/>
    <w:lvl w:ilvl="0" w:tplc="9844F40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870FD"/>
    <w:multiLevelType w:val="hybridMultilevel"/>
    <w:tmpl w:val="1010B04C"/>
    <w:lvl w:ilvl="0" w:tplc="21E47788">
      <w:start w:val="1"/>
      <w:numFmt w:val="thaiNumbers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8F7225"/>
    <w:multiLevelType w:val="hybridMultilevel"/>
    <w:tmpl w:val="E34EE30C"/>
    <w:lvl w:ilvl="0" w:tplc="85D00284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E04BF9"/>
    <w:multiLevelType w:val="hybridMultilevel"/>
    <w:tmpl w:val="4716A1C6"/>
    <w:lvl w:ilvl="0" w:tplc="FD82128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1B6B48"/>
    <w:multiLevelType w:val="hybridMultilevel"/>
    <w:tmpl w:val="30F80BDA"/>
    <w:lvl w:ilvl="0" w:tplc="BB66C63A">
      <w:start w:val="1"/>
      <w:numFmt w:val="thaiNumbers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BA"/>
    <w:rsid w:val="0000462C"/>
    <w:rsid w:val="00004B63"/>
    <w:rsid w:val="00007B1E"/>
    <w:rsid w:val="00010C7F"/>
    <w:rsid w:val="00011694"/>
    <w:rsid w:val="00012227"/>
    <w:rsid w:val="00012662"/>
    <w:rsid w:val="00014C5C"/>
    <w:rsid w:val="00021404"/>
    <w:rsid w:val="00022ED3"/>
    <w:rsid w:val="00025397"/>
    <w:rsid w:val="000272FB"/>
    <w:rsid w:val="00027472"/>
    <w:rsid w:val="000310C6"/>
    <w:rsid w:val="0003298F"/>
    <w:rsid w:val="00032ABB"/>
    <w:rsid w:val="00033F3B"/>
    <w:rsid w:val="000345BE"/>
    <w:rsid w:val="00034857"/>
    <w:rsid w:val="00035237"/>
    <w:rsid w:val="00035F34"/>
    <w:rsid w:val="0003670A"/>
    <w:rsid w:val="000418BC"/>
    <w:rsid w:val="000434AD"/>
    <w:rsid w:val="00044BBA"/>
    <w:rsid w:val="00044DF5"/>
    <w:rsid w:val="000467A3"/>
    <w:rsid w:val="00047A3D"/>
    <w:rsid w:val="000530E3"/>
    <w:rsid w:val="00053C4A"/>
    <w:rsid w:val="000579F3"/>
    <w:rsid w:val="000605A3"/>
    <w:rsid w:val="00063FC4"/>
    <w:rsid w:val="0006492A"/>
    <w:rsid w:val="000702C1"/>
    <w:rsid w:val="000715B7"/>
    <w:rsid w:val="000717B2"/>
    <w:rsid w:val="00072A17"/>
    <w:rsid w:val="000732FD"/>
    <w:rsid w:val="000740B3"/>
    <w:rsid w:val="000748B4"/>
    <w:rsid w:val="000753FE"/>
    <w:rsid w:val="00080734"/>
    <w:rsid w:val="0008136C"/>
    <w:rsid w:val="00082592"/>
    <w:rsid w:val="0008266B"/>
    <w:rsid w:val="00082671"/>
    <w:rsid w:val="000865AD"/>
    <w:rsid w:val="00090073"/>
    <w:rsid w:val="00090BB3"/>
    <w:rsid w:val="00090E1E"/>
    <w:rsid w:val="0009137C"/>
    <w:rsid w:val="0009406B"/>
    <w:rsid w:val="0009428D"/>
    <w:rsid w:val="000A142C"/>
    <w:rsid w:val="000A1DE6"/>
    <w:rsid w:val="000A2C24"/>
    <w:rsid w:val="000A480B"/>
    <w:rsid w:val="000A5119"/>
    <w:rsid w:val="000A5B75"/>
    <w:rsid w:val="000A64BF"/>
    <w:rsid w:val="000B0FEA"/>
    <w:rsid w:val="000B243B"/>
    <w:rsid w:val="000B2AC0"/>
    <w:rsid w:val="000B4529"/>
    <w:rsid w:val="000B7CD4"/>
    <w:rsid w:val="000C06C3"/>
    <w:rsid w:val="000C2B99"/>
    <w:rsid w:val="000C31FF"/>
    <w:rsid w:val="000C4844"/>
    <w:rsid w:val="000C57CA"/>
    <w:rsid w:val="000C5EC5"/>
    <w:rsid w:val="000D0DBB"/>
    <w:rsid w:val="000D11E9"/>
    <w:rsid w:val="000D21F1"/>
    <w:rsid w:val="000D51C9"/>
    <w:rsid w:val="000D5C6F"/>
    <w:rsid w:val="000D61B7"/>
    <w:rsid w:val="000D6492"/>
    <w:rsid w:val="000D771F"/>
    <w:rsid w:val="000E06B1"/>
    <w:rsid w:val="000E1F68"/>
    <w:rsid w:val="000E39C9"/>
    <w:rsid w:val="000F085B"/>
    <w:rsid w:val="000F09DA"/>
    <w:rsid w:val="000F0AD4"/>
    <w:rsid w:val="000F154F"/>
    <w:rsid w:val="000F4470"/>
    <w:rsid w:val="000F45FB"/>
    <w:rsid w:val="000F4F31"/>
    <w:rsid w:val="000F515B"/>
    <w:rsid w:val="000F5859"/>
    <w:rsid w:val="000F699A"/>
    <w:rsid w:val="000F7343"/>
    <w:rsid w:val="0010177C"/>
    <w:rsid w:val="00103726"/>
    <w:rsid w:val="00103C74"/>
    <w:rsid w:val="001045A6"/>
    <w:rsid w:val="00105890"/>
    <w:rsid w:val="001119BA"/>
    <w:rsid w:val="00112803"/>
    <w:rsid w:val="00112C68"/>
    <w:rsid w:val="001142E5"/>
    <w:rsid w:val="00116942"/>
    <w:rsid w:val="00117E7E"/>
    <w:rsid w:val="001204D4"/>
    <w:rsid w:val="00121A94"/>
    <w:rsid w:val="00121F06"/>
    <w:rsid w:val="00123B6F"/>
    <w:rsid w:val="00123CC2"/>
    <w:rsid w:val="00123CE2"/>
    <w:rsid w:val="00123EF1"/>
    <w:rsid w:val="00126B9B"/>
    <w:rsid w:val="00130665"/>
    <w:rsid w:val="00130DC9"/>
    <w:rsid w:val="00137554"/>
    <w:rsid w:val="00140660"/>
    <w:rsid w:val="00141DA2"/>
    <w:rsid w:val="00142EC7"/>
    <w:rsid w:val="001444D6"/>
    <w:rsid w:val="001504BC"/>
    <w:rsid w:val="00150FDC"/>
    <w:rsid w:val="00153828"/>
    <w:rsid w:val="00154108"/>
    <w:rsid w:val="00154137"/>
    <w:rsid w:val="00154DD8"/>
    <w:rsid w:val="00157719"/>
    <w:rsid w:val="00160404"/>
    <w:rsid w:val="00164DA2"/>
    <w:rsid w:val="00173B43"/>
    <w:rsid w:val="001751FF"/>
    <w:rsid w:val="001803AA"/>
    <w:rsid w:val="00182598"/>
    <w:rsid w:val="001835F0"/>
    <w:rsid w:val="00183750"/>
    <w:rsid w:val="001859AF"/>
    <w:rsid w:val="00185CDE"/>
    <w:rsid w:val="001864BD"/>
    <w:rsid w:val="00187C5F"/>
    <w:rsid w:val="001A0F87"/>
    <w:rsid w:val="001A1B32"/>
    <w:rsid w:val="001A1E52"/>
    <w:rsid w:val="001A33B7"/>
    <w:rsid w:val="001B3104"/>
    <w:rsid w:val="001B5FA5"/>
    <w:rsid w:val="001B703E"/>
    <w:rsid w:val="001C04D1"/>
    <w:rsid w:val="001C1999"/>
    <w:rsid w:val="001C2C37"/>
    <w:rsid w:val="001C6BA4"/>
    <w:rsid w:val="001C6D50"/>
    <w:rsid w:val="001D01EB"/>
    <w:rsid w:val="001D4A3A"/>
    <w:rsid w:val="001D4AEE"/>
    <w:rsid w:val="001D4DC1"/>
    <w:rsid w:val="001E0003"/>
    <w:rsid w:val="001E278D"/>
    <w:rsid w:val="001E4907"/>
    <w:rsid w:val="001E55CF"/>
    <w:rsid w:val="001E5837"/>
    <w:rsid w:val="001E7A8F"/>
    <w:rsid w:val="001F051F"/>
    <w:rsid w:val="001F3098"/>
    <w:rsid w:val="001F34F4"/>
    <w:rsid w:val="001F64DA"/>
    <w:rsid w:val="00200D29"/>
    <w:rsid w:val="00201486"/>
    <w:rsid w:val="00204785"/>
    <w:rsid w:val="0020634D"/>
    <w:rsid w:val="0021154D"/>
    <w:rsid w:val="0021162B"/>
    <w:rsid w:val="002118AB"/>
    <w:rsid w:val="002130EB"/>
    <w:rsid w:val="002153AC"/>
    <w:rsid w:val="00216022"/>
    <w:rsid w:val="00227109"/>
    <w:rsid w:val="002273BF"/>
    <w:rsid w:val="00227867"/>
    <w:rsid w:val="00227D57"/>
    <w:rsid w:val="00230FF8"/>
    <w:rsid w:val="0023159A"/>
    <w:rsid w:val="00233C75"/>
    <w:rsid w:val="00233D25"/>
    <w:rsid w:val="0023681E"/>
    <w:rsid w:val="00240A73"/>
    <w:rsid w:val="00240CA1"/>
    <w:rsid w:val="002415DC"/>
    <w:rsid w:val="00241D21"/>
    <w:rsid w:val="002434C3"/>
    <w:rsid w:val="00244019"/>
    <w:rsid w:val="002444AF"/>
    <w:rsid w:val="00245D64"/>
    <w:rsid w:val="00245D88"/>
    <w:rsid w:val="00245E35"/>
    <w:rsid w:val="00245E69"/>
    <w:rsid w:val="00246BC3"/>
    <w:rsid w:val="00247D46"/>
    <w:rsid w:val="00250B2A"/>
    <w:rsid w:val="00251030"/>
    <w:rsid w:val="002513B4"/>
    <w:rsid w:val="00251F40"/>
    <w:rsid w:val="0025438B"/>
    <w:rsid w:val="00260181"/>
    <w:rsid w:val="00262203"/>
    <w:rsid w:val="002634B3"/>
    <w:rsid w:val="00263F59"/>
    <w:rsid w:val="00264151"/>
    <w:rsid w:val="00272CF8"/>
    <w:rsid w:val="0027387C"/>
    <w:rsid w:val="0027524D"/>
    <w:rsid w:val="002760D2"/>
    <w:rsid w:val="00277DBE"/>
    <w:rsid w:val="00280157"/>
    <w:rsid w:val="00282A46"/>
    <w:rsid w:val="00285243"/>
    <w:rsid w:val="002861B5"/>
    <w:rsid w:val="00286CB7"/>
    <w:rsid w:val="00287560"/>
    <w:rsid w:val="002875D8"/>
    <w:rsid w:val="002908D0"/>
    <w:rsid w:val="00290DDB"/>
    <w:rsid w:val="0029284E"/>
    <w:rsid w:val="00292946"/>
    <w:rsid w:val="00292FA9"/>
    <w:rsid w:val="0029457A"/>
    <w:rsid w:val="00297047"/>
    <w:rsid w:val="002A1FD1"/>
    <w:rsid w:val="002A2AB4"/>
    <w:rsid w:val="002A3811"/>
    <w:rsid w:val="002A4EB6"/>
    <w:rsid w:val="002A7070"/>
    <w:rsid w:val="002A741A"/>
    <w:rsid w:val="002B138F"/>
    <w:rsid w:val="002B3E8A"/>
    <w:rsid w:val="002B466C"/>
    <w:rsid w:val="002B4A01"/>
    <w:rsid w:val="002B5747"/>
    <w:rsid w:val="002B7857"/>
    <w:rsid w:val="002B7CC2"/>
    <w:rsid w:val="002B7D36"/>
    <w:rsid w:val="002B7D88"/>
    <w:rsid w:val="002C053B"/>
    <w:rsid w:val="002C0D4B"/>
    <w:rsid w:val="002C1325"/>
    <w:rsid w:val="002C2631"/>
    <w:rsid w:val="002C5F07"/>
    <w:rsid w:val="002C6D3F"/>
    <w:rsid w:val="002D077F"/>
    <w:rsid w:val="002D11F5"/>
    <w:rsid w:val="002D3C1A"/>
    <w:rsid w:val="002D4069"/>
    <w:rsid w:val="002D412F"/>
    <w:rsid w:val="002E136B"/>
    <w:rsid w:val="002E179B"/>
    <w:rsid w:val="002E1B3E"/>
    <w:rsid w:val="002E1FB9"/>
    <w:rsid w:val="002E477B"/>
    <w:rsid w:val="002E58B5"/>
    <w:rsid w:val="002E750F"/>
    <w:rsid w:val="002F00E1"/>
    <w:rsid w:val="002F0D24"/>
    <w:rsid w:val="002F1D86"/>
    <w:rsid w:val="002F2F70"/>
    <w:rsid w:val="002F568B"/>
    <w:rsid w:val="002F67E4"/>
    <w:rsid w:val="00301983"/>
    <w:rsid w:val="00302C50"/>
    <w:rsid w:val="00304734"/>
    <w:rsid w:val="00304867"/>
    <w:rsid w:val="003055C7"/>
    <w:rsid w:val="00305C65"/>
    <w:rsid w:val="00306240"/>
    <w:rsid w:val="00310F7B"/>
    <w:rsid w:val="00312035"/>
    <w:rsid w:val="00312038"/>
    <w:rsid w:val="00312504"/>
    <w:rsid w:val="00317564"/>
    <w:rsid w:val="003203F4"/>
    <w:rsid w:val="00320AE8"/>
    <w:rsid w:val="0032145F"/>
    <w:rsid w:val="00327A9B"/>
    <w:rsid w:val="0033037A"/>
    <w:rsid w:val="00333004"/>
    <w:rsid w:val="00334B2A"/>
    <w:rsid w:val="003368AA"/>
    <w:rsid w:val="003427B2"/>
    <w:rsid w:val="00342864"/>
    <w:rsid w:val="00342892"/>
    <w:rsid w:val="00342BF7"/>
    <w:rsid w:val="003446A4"/>
    <w:rsid w:val="00353D7C"/>
    <w:rsid w:val="0035651E"/>
    <w:rsid w:val="00357898"/>
    <w:rsid w:val="0036274A"/>
    <w:rsid w:val="00362821"/>
    <w:rsid w:val="00363B00"/>
    <w:rsid w:val="0036425B"/>
    <w:rsid w:val="0036465E"/>
    <w:rsid w:val="0036610A"/>
    <w:rsid w:val="00366C69"/>
    <w:rsid w:val="003712A1"/>
    <w:rsid w:val="00372404"/>
    <w:rsid w:val="0037337D"/>
    <w:rsid w:val="00377019"/>
    <w:rsid w:val="00380143"/>
    <w:rsid w:val="0038146F"/>
    <w:rsid w:val="00381BB9"/>
    <w:rsid w:val="003837DB"/>
    <w:rsid w:val="003844AA"/>
    <w:rsid w:val="00390F6B"/>
    <w:rsid w:val="003928BE"/>
    <w:rsid w:val="00394120"/>
    <w:rsid w:val="0039449A"/>
    <w:rsid w:val="003947FD"/>
    <w:rsid w:val="00395C22"/>
    <w:rsid w:val="00395C71"/>
    <w:rsid w:val="00396E0A"/>
    <w:rsid w:val="00397CEC"/>
    <w:rsid w:val="00397FD8"/>
    <w:rsid w:val="003A238E"/>
    <w:rsid w:val="003A3189"/>
    <w:rsid w:val="003A41EB"/>
    <w:rsid w:val="003A5497"/>
    <w:rsid w:val="003A693D"/>
    <w:rsid w:val="003B0E63"/>
    <w:rsid w:val="003B10FA"/>
    <w:rsid w:val="003B1622"/>
    <w:rsid w:val="003B2353"/>
    <w:rsid w:val="003B23A6"/>
    <w:rsid w:val="003B3DF8"/>
    <w:rsid w:val="003B4003"/>
    <w:rsid w:val="003B59F5"/>
    <w:rsid w:val="003B7569"/>
    <w:rsid w:val="003B78B8"/>
    <w:rsid w:val="003B7F02"/>
    <w:rsid w:val="003C0D0C"/>
    <w:rsid w:val="003C1891"/>
    <w:rsid w:val="003C2B03"/>
    <w:rsid w:val="003C2D27"/>
    <w:rsid w:val="003C4599"/>
    <w:rsid w:val="003D1F7B"/>
    <w:rsid w:val="003D401D"/>
    <w:rsid w:val="003D51D0"/>
    <w:rsid w:val="003D65B2"/>
    <w:rsid w:val="003E014F"/>
    <w:rsid w:val="003E02C3"/>
    <w:rsid w:val="003E27D4"/>
    <w:rsid w:val="003E5353"/>
    <w:rsid w:val="003E6B9A"/>
    <w:rsid w:val="003E75BB"/>
    <w:rsid w:val="003F0222"/>
    <w:rsid w:val="003F0646"/>
    <w:rsid w:val="003F1DA2"/>
    <w:rsid w:val="003F26BD"/>
    <w:rsid w:val="003F3D78"/>
    <w:rsid w:val="003F58DC"/>
    <w:rsid w:val="003F5CCF"/>
    <w:rsid w:val="003F60D2"/>
    <w:rsid w:val="003F6A64"/>
    <w:rsid w:val="003F7207"/>
    <w:rsid w:val="004026FA"/>
    <w:rsid w:val="004036D1"/>
    <w:rsid w:val="00403F49"/>
    <w:rsid w:val="004041D3"/>
    <w:rsid w:val="00404603"/>
    <w:rsid w:val="004046A1"/>
    <w:rsid w:val="004051B5"/>
    <w:rsid w:val="004104AC"/>
    <w:rsid w:val="004107AF"/>
    <w:rsid w:val="00411062"/>
    <w:rsid w:val="004127B2"/>
    <w:rsid w:val="00414B06"/>
    <w:rsid w:val="004160D6"/>
    <w:rsid w:val="00416BC3"/>
    <w:rsid w:val="00417243"/>
    <w:rsid w:val="004177B7"/>
    <w:rsid w:val="00417828"/>
    <w:rsid w:val="00420289"/>
    <w:rsid w:val="004225E2"/>
    <w:rsid w:val="004226E4"/>
    <w:rsid w:val="00424C77"/>
    <w:rsid w:val="0042566D"/>
    <w:rsid w:val="00425854"/>
    <w:rsid w:val="00425A96"/>
    <w:rsid w:val="00425CED"/>
    <w:rsid w:val="004262A6"/>
    <w:rsid w:val="00426340"/>
    <w:rsid w:val="004265D1"/>
    <w:rsid w:val="0042683B"/>
    <w:rsid w:val="00426B27"/>
    <w:rsid w:val="00430580"/>
    <w:rsid w:val="00432E9A"/>
    <w:rsid w:val="004334E2"/>
    <w:rsid w:val="00433878"/>
    <w:rsid w:val="00435607"/>
    <w:rsid w:val="00440C8A"/>
    <w:rsid w:val="0044546A"/>
    <w:rsid w:val="00445DEA"/>
    <w:rsid w:val="0044602E"/>
    <w:rsid w:val="004467C7"/>
    <w:rsid w:val="00446CEC"/>
    <w:rsid w:val="00451E04"/>
    <w:rsid w:val="004525EE"/>
    <w:rsid w:val="00452DE5"/>
    <w:rsid w:val="00455854"/>
    <w:rsid w:val="004611C3"/>
    <w:rsid w:val="0046376A"/>
    <w:rsid w:val="00464539"/>
    <w:rsid w:val="00464AEE"/>
    <w:rsid w:val="00466D5C"/>
    <w:rsid w:val="00467359"/>
    <w:rsid w:val="00470EAB"/>
    <w:rsid w:val="00470FAC"/>
    <w:rsid w:val="004713C1"/>
    <w:rsid w:val="0047153D"/>
    <w:rsid w:val="00471961"/>
    <w:rsid w:val="00471FC9"/>
    <w:rsid w:val="00472D6D"/>
    <w:rsid w:val="00473586"/>
    <w:rsid w:val="0047370C"/>
    <w:rsid w:val="00473ADE"/>
    <w:rsid w:val="00474A6A"/>
    <w:rsid w:val="004823F4"/>
    <w:rsid w:val="00482B6B"/>
    <w:rsid w:val="00484C64"/>
    <w:rsid w:val="00487735"/>
    <w:rsid w:val="0049427C"/>
    <w:rsid w:val="004A0E83"/>
    <w:rsid w:val="004A492D"/>
    <w:rsid w:val="004A6562"/>
    <w:rsid w:val="004B0D36"/>
    <w:rsid w:val="004B477F"/>
    <w:rsid w:val="004B62AF"/>
    <w:rsid w:val="004B711B"/>
    <w:rsid w:val="004C382A"/>
    <w:rsid w:val="004C4D40"/>
    <w:rsid w:val="004C6E2C"/>
    <w:rsid w:val="004D166A"/>
    <w:rsid w:val="004D1B44"/>
    <w:rsid w:val="004D3334"/>
    <w:rsid w:val="004D4E15"/>
    <w:rsid w:val="004D5DF2"/>
    <w:rsid w:val="004D6D5B"/>
    <w:rsid w:val="004E0652"/>
    <w:rsid w:val="004E3EDA"/>
    <w:rsid w:val="004E452C"/>
    <w:rsid w:val="004E49C3"/>
    <w:rsid w:val="004E5AA1"/>
    <w:rsid w:val="004E5E26"/>
    <w:rsid w:val="004E75A2"/>
    <w:rsid w:val="004E7B1B"/>
    <w:rsid w:val="004F0642"/>
    <w:rsid w:val="004F0758"/>
    <w:rsid w:val="004F0CC9"/>
    <w:rsid w:val="004F385C"/>
    <w:rsid w:val="004F6BF1"/>
    <w:rsid w:val="00501429"/>
    <w:rsid w:val="0050178A"/>
    <w:rsid w:val="00501DA8"/>
    <w:rsid w:val="0050279A"/>
    <w:rsid w:val="005048B3"/>
    <w:rsid w:val="005074C0"/>
    <w:rsid w:val="005121A6"/>
    <w:rsid w:val="00513374"/>
    <w:rsid w:val="0051382E"/>
    <w:rsid w:val="0051559B"/>
    <w:rsid w:val="005164A8"/>
    <w:rsid w:val="00523082"/>
    <w:rsid w:val="0052412A"/>
    <w:rsid w:val="0052473E"/>
    <w:rsid w:val="00526E3D"/>
    <w:rsid w:val="00531984"/>
    <w:rsid w:val="00532ABF"/>
    <w:rsid w:val="00533C00"/>
    <w:rsid w:val="0053653B"/>
    <w:rsid w:val="005404CF"/>
    <w:rsid w:val="005424F5"/>
    <w:rsid w:val="00543EA4"/>
    <w:rsid w:val="005449D6"/>
    <w:rsid w:val="005474ED"/>
    <w:rsid w:val="0054797B"/>
    <w:rsid w:val="00547A74"/>
    <w:rsid w:val="00550D22"/>
    <w:rsid w:val="00551D03"/>
    <w:rsid w:val="00552A6A"/>
    <w:rsid w:val="0055696F"/>
    <w:rsid w:val="005570B0"/>
    <w:rsid w:val="005572A3"/>
    <w:rsid w:val="00560E2D"/>
    <w:rsid w:val="005616FE"/>
    <w:rsid w:val="00566B5B"/>
    <w:rsid w:val="00572F91"/>
    <w:rsid w:val="00575032"/>
    <w:rsid w:val="00590374"/>
    <w:rsid w:val="00590A3A"/>
    <w:rsid w:val="0059148C"/>
    <w:rsid w:val="00592546"/>
    <w:rsid w:val="005929FE"/>
    <w:rsid w:val="005979BB"/>
    <w:rsid w:val="005A00C2"/>
    <w:rsid w:val="005A1403"/>
    <w:rsid w:val="005A16E6"/>
    <w:rsid w:val="005A745A"/>
    <w:rsid w:val="005B01E2"/>
    <w:rsid w:val="005B034C"/>
    <w:rsid w:val="005B0432"/>
    <w:rsid w:val="005B179A"/>
    <w:rsid w:val="005B2503"/>
    <w:rsid w:val="005B6003"/>
    <w:rsid w:val="005B6F3B"/>
    <w:rsid w:val="005C418D"/>
    <w:rsid w:val="005C4825"/>
    <w:rsid w:val="005C7EC9"/>
    <w:rsid w:val="005D05B3"/>
    <w:rsid w:val="005D18EC"/>
    <w:rsid w:val="005D1AE9"/>
    <w:rsid w:val="005D1EF2"/>
    <w:rsid w:val="005D2C98"/>
    <w:rsid w:val="005D37E2"/>
    <w:rsid w:val="005D49EA"/>
    <w:rsid w:val="005D558D"/>
    <w:rsid w:val="005D5642"/>
    <w:rsid w:val="005D7259"/>
    <w:rsid w:val="005D7481"/>
    <w:rsid w:val="005E5307"/>
    <w:rsid w:val="005E5CF4"/>
    <w:rsid w:val="005E6811"/>
    <w:rsid w:val="005F2B6E"/>
    <w:rsid w:val="005F3255"/>
    <w:rsid w:val="005F54C7"/>
    <w:rsid w:val="005F6298"/>
    <w:rsid w:val="005F7CB9"/>
    <w:rsid w:val="00602132"/>
    <w:rsid w:val="00602512"/>
    <w:rsid w:val="006056FA"/>
    <w:rsid w:val="006109C2"/>
    <w:rsid w:val="00611C48"/>
    <w:rsid w:val="00613582"/>
    <w:rsid w:val="00616219"/>
    <w:rsid w:val="006164BC"/>
    <w:rsid w:val="00622969"/>
    <w:rsid w:val="00624C65"/>
    <w:rsid w:val="006307B4"/>
    <w:rsid w:val="00632953"/>
    <w:rsid w:val="00635C03"/>
    <w:rsid w:val="00636E3A"/>
    <w:rsid w:val="0063700A"/>
    <w:rsid w:val="00640E53"/>
    <w:rsid w:val="006423BA"/>
    <w:rsid w:val="006425F4"/>
    <w:rsid w:val="00643246"/>
    <w:rsid w:val="00643784"/>
    <w:rsid w:val="0065011A"/>
    <w:rsid w:val="00650F14"/>
    <w:rsid w:val="00651D72"/>
    <w:rsid w:val="00652DC8"/>
    <w:rsid w:val="00653221"/>
    <w:rsid w:val="00660210"/>
    <w:rsid w:val="00662F57"/>
    <w:rsid w:val="00663A0E"/>
    <w:rsid w:val="0066436B"/>
    <w:rsid w:val="006645ED"/>
    <w:rsid w:val="00665D52"/>
    <w:rsid w:val="00667392"/>
    <w:rsid w:val="00667AEE"/>
    <w:rsid w:val="00672036"/>
    <w:rsid w:val="0067310B"/>
    <w:rsid w:val="006738EB"/>
    <w:rsid w:val="006747F5"/>
    <w:rsid w:val="00674D55"/>
    <w:rsid w:val="00676603"/>
    <w:rsid w:val="00680168"/>
    <w:rsid w:val="00682D95"/>
    <w:rsid w:val="00684CF9"/>
    <w:rsid w:val="006869A8"/>
    <w:rsid w:val="006908BF"/>
    <w:rsid w:val="00690D4A"/>
    <w:rsid w:val="00690F5F"/>
    <w:rsid w:val="00694307"/>
    <w:rsid w:val="0069650C"/>
    <w:rsid w:val="00696CD9"/>
    <w:rsid w:val="006974E8"/>
    <w:rsid w:val="006A00BE"/>
    <w:rsid w:val="006A05CF"/>
    <w:rsid w:val="006A18E8"/>
    <w:rsid w:val="006A2865"/>
    <w:rsid w:val="006A3139"/>
    <w:rsid w:val="006A3B18"/>
    <w:rsid w:val="006A765A"/>
    <w:rsid w:val="006B19EB"/>
    <w:rsid w:val="006C00C3"/>
    <w:rsid w:val="006C1450"/>
    <w:rsid w:val="006C1622"/>
    <w:rsid w:val="006C24C7"/>
    <w:rsid w:val="006C3245"/>
    <w:rsid w:val="006C5E70"/>
    <w:rsid w:val="006C619E"/>
    <w:rsid w:val="006D213E"/>
    <w:rsid w:val="006D2438"/>
    <w:rsid w:val="006D35D9"/>
    <w:rsid w:val="006D4A99"/>
    <w:rsid w:val="006D4F31"/>
    <w:rsid w:val="006D6946"/>
    <w:rsid w:val="006D6E84"/>
    <w:rsid w:val="006E0C80"/>
    <w:rsid w:val="006E3047"/>
    <w:rsid w:val="006E4B8F"/>
    <w:rsid w:val="006E5A74"/>
    <w:rsid w:val="006E5FB9"/>
    <w:rsid w:val="006E6BD6"/>
    <w:rsid w:val="006F174F"/>
    <w:rsid w:val="006F2522"/>
    <w:rsid w:val="006F2596"/>
    <w:rsid w:val="006F3B0C"/>
    <w:rsid w:val="006F45FA"/>
    <w:rsid w:val="006F5407"/>
    <w:rsid w:val="006F5506"/>
    <w:rsid w:val="006F7776"/>
    <w:rsid w:val="006F7902"/>
    <w:rsid w:val="006F7C9A"/>
    <w:rsid w:val="00701C68"/>
    <w:rsid w:val="007026EB"/>
    <w:rsid w:val="00702C1F"/>
    <w:rsid w:val="00703342"/>
    <w:rsid w:val="00703DE0"/>
    <w:rsid w:val="00706D93"/>
    <w:rsid w:val="007102CD"/>
    <w:rsid w:val="007104A1"/>
    <w:rsid w:val="00710DB4"/>
    <w:rsid w:val="0071378B"/>
    <w:rsid w:val="0071557A"/>
    <w:rsid w:val="00717392"/>
    <w:rsid w:val="00720B62"/>
    <w:rsid w:val="00721F96"/>
    <w:rsid w:val="0072258C"/>
    <w:rsid w:val="00723343"/>
    <w:rsid w:val="007242AF"/>
    <w:rsid w:val="00725F7F"/>
    <w:rsid w:val="007267B7"/>
    <w:rsid w:val="0072790E"/>
    <w:rsid w:val="007344DD"/>
    <w:rsid w:val="00734B61"/>
    <w:rsid w:val="00737681"/>
    <w:rsid w:val="007379E2"/>
    <w:rsid w:val="00740290"/>
    <w:rsid w:val="007433F3"/>
    <w:rsid w:val="00743A92"/>
    <w:rsid w:val="00743E1F"/>
    <w:rsid w:val="00745AF6"/>
    <w:rsid w:val="00746775"/>
    <w:rsid w:val="0075026E"/>
    <w:rsid w:val="0075111A"/>
    <w:rsid w:val="007529AA"/>
    <w:rsid w:val="00752AC4"/>
    <w:rsid w:val="0075300D"/>
    <w:rsid w:val="00753271"/>
    <w:rsid w:val="00757A98"/>
    <w:rsid w:val="00757EF2"/>
    <w:rsid w:val="0076022B"/>
    <w:rsid w:val="0076299F"/>
    <w:rsid w:val="00762AA4"/>
    <w:rsid w:val="007645D5"/>
    <w:rsid w:val="00766D9A"/>
    <w:rsid w:val="00766EA7"/>
    <w:rsid w:val="00771274"/>
    <w:rsid w:val="007733DA"/>
    <w:rsid w:val="00776F31"/>
    <w:rsid w:val="00781220"/>
    <w:rsid w:val="00783F40"/>
    <w:rsid w:val="0078693A"/>
    <w:rsid w:val="0079429C"/>
    <w:rsid w:val="007959BE"/>
    <w:rsid w:val="007A17AB"/>
    <w:rsid w:val="007A2C6C"/>
    <w:rsid w:val="007A42E5"/>
    <w:rsid w:val="007A6B4C"/>
    <w:rsid w:val="007B2B1A"/>
    <w:rsid w:val="007B4BE9"/>
    <w:rsid w:val="007B6AFF"/>
    <w:rsid w:val="007B7952"/>
    <w:rsid w:val="007B7A11"/>
    <w:rsid w:val="007B7B4B"/>
    <w:rsid w:val="007C0A1B"/>
    <w:rsid w:val="007C1838"/>
    <w:rsid w:val="007C1932"/>
    <w:rsid w:val="007C7274"/>
    <w:rsid w:val="007C7F1E"/>
    <w:rsid w:val="007D08C1"/>
    <w:rsid w:val="007D14BD"/>
    <w:rsid w:val="007E1243"/>
    <w:rsid w:val="007E159C"/>
    <w:rsid w:val="007E32BF"/>
    <w:rsid w:val="007E35CB"/>
    <w:rsid w:val="007E3961"/>
    <w:rsid w:val="007E411F"/>
    <w:rsid w:val="007E6131"/>
    <w:rsid w:val="007E68C0"/>
    <w:rsid w:val="007E7105"/>
    <w:rsid w:val="007F01C6"/>
    <w:rsid w:val="007F0395"/>
    <w:rsid w:val="007F2144"/>
    <w:rsid w:val="007F2A92"/>
    <w:rsid w:val="007F50ED"/>
    <w:rsid w:val="007F7307"/>
    <w:rsid w:val="007F750C"/>
    <w:rsid w:val="007F763E"/>
    <w:rsid w:val="007F7C50"/>
    <w:rsid w:val="00802575"/>
    <w:rsid w:val="0080626D"/>
    <w:rsid w:val="00807B28"/>
    <w:rsid w:val="00810BA0"/>
    <w:rsid w:val="008112CA"/>
    <w:rsid w:val="00814A51"/>
    <w:rsid w:val="00817698"/>
    <w:rsid w:val="00822A4B"/>
    <w:rsid w:val="00822EB6"/>
    <w:rsid w:val="0082461E"/>
    <w:rsid w:val="008249A8"/>
    <w:rsid w:val="008274CD"/>
    <w:rsid w:val="00832C27"/>
    <w:rsid w:val="00834A70"/>
    <w:rsid w:val="00834D20"/>
    <w:rsid w:val="00834D56"/>
    <w:rsid w:val="00836AFD"/>
    <w:rsid w:val="00840B50"/>
    <w:rsid w:val="00843483"/>
    <w:rsid w:val="00843A79"/>
    <w:rsid w:val="00846BDE"/>
    <w:rsid w:val="00851EEE"/>
    <w:rsid w:val="008559FD"/>
    <w:rsid w:val="00856117"/>
    <w:rsid w:val="0085764B"/>
    <w:rsid w:val="008603B5"/>
    <w:rsid w:val="00860532"/>
    <w:rsid w:val="00862B15"/>
    <w:rsid w:val="00862FA6"/>
    <w:rsid w:val="00863A1B"/>
    <w:rsid w:val="00863DD9"/>
    <w:rsid w:val="008666F5"/>
    <w:rsid w:val="00866795"/>
    <w:rsid w:val="00866C36"/>
    <w:rsid w:val="00867887"/>
    <w:rsid w:val="00872100"/>
    <w:rsid w:val="008738D1"/>
    <w:rsid w:val="00873C05"/>
    <w:rsid w:val="00874461"/>
    <w:rsid w:val="00874468"/>
    <w:rsid w:val="00875210"/>
    <w:rsid w:val="00875724"/>
    <w:rsid w:val="00875790"/>
    <w:rsid w:val="00875EC5"/>
    <w:rsid w:val="0087690A"/>
    <w:rsid w:val="00877C64"/>
    <w:rsid w:val="00881340"/>
    <w:rsid w:val="00885788"/>
    <w:rsid w:val="00886669"/>
    <w:rsid w:val="00890E7B"/>
    <w:rsid w:val="00890F5A"/>
    <w:rsid w:val="00891F1B"/>
    <w:rsid w:val="008933FF"/>
    <w:rsid w:val="008A1827"/>
    <w:rsid w:val="008A2047"/>
    <w:rsid w:val="008A4A12"/>
    <w:rsid w:val="008A512D"/>
    <w:rsid w:val="008A5673"/>
    <w:rsid w:val="008A5E90"/>
    <w:rsid w:val="008B1853"/>
    <w:rsid w:val="008B1D1E"/>
    <w:rsid w:val="008B2C2E"/>
    <w:rsid w:val="008B353C"/>
    <w:rsid w:val="008B368F"/>
    <w:rsid w:val="008B4EC3"/>
    <w:rsid w:val="008B511F"/>
    <w:rsid w:val="008B616F"/>
    <w:rsid w:val="008C1AE4"/>
    <w:rsid w:val="008C4A10"/>
    <w:rsid w:val="008C4D70"/>
    <w:rsid w:val="008C5C51"/>
    <w:rsid w:val="008C67E1"/>
    <w:rsid w:val="008D007A"/>
    <w:rsid w:val="008D04C4"/>
    <w:rsid w:val="008D0E67"/>
    <w:rsid w:val="008D13D8"/>
    <w:rsid w:val="008D23BA"/>
    <w:rsid w:val="008D39B1"/>
    <w:rsid w:val="008D566B"/>
    <w:rsid w:val="008D7705"/>
    <w:rsid w:val="008E2A11"/>
    <w:rsid w:val="008E3196"/>
    <w:rsid w:val="008E4332"/>
    <w:rsid w:val="008E45EE"/>
    <w:rsid w:val="008E546C"/>
    <w:rsid w:val="008E6708"/>
    <w:rsid w:val="008E7623"/>
    <w:rsid w:val="008F046B"/>
    <w:rsid w:val="008F33BA"/>
    <w:rsid w:val="008F608D"/>
    <w:rsid w:val="008F7BA2"/>
    <w:rsid w:val="00900FD7"/>
    <w:rsid w:val="00903D3A"/>
    <w:rsid w:val="00904744"/>
    <w:rsid w:val="00905C2C"/>
    <w:rsid w:val="0091321B"/>
    <w:rsid w:val="00914F2F"/>
    <w:rsid w:val="00915B6C"/>
    <w:rsid w:val="009172E1"/>
    <w:rsid w:val="009176E4"/>
    <w:rsid w:val="00920857"/>
    <w:rsid w:val="009248CB"/>
    <w:rsid w:val="00925DB0"/>
    <w:rsid w:val="00926B97"/>
    <w:rsid w:val="00932CEB"/>
    <w:rsid w:val="00933A58"/>
    <w:rsid w:val="009349B2"/>
    <w:rsid w:val="00935E84"/>
    <w:rsid w:val="00936AAF"/>
    <w:rsid w:val="009377AD"/>
    <w:rsid w:val="009405B6"/>
    <w:rsid w:val="00940AB7"/>
    <w:rsid w:val="00941E4F"/>
    <w:rsid w:val="009436DB"/>
    <w:rsid w:val="00945889"/>
    <w:rsid w:val="00945AC2"/>
    <w:rsid w:val="009460D1"/>
    <w:rsid w:val="00946D07"/>
    <w:rsid w:val="00947AE3"/>
    <w:rsid w:val="00950029"/>
    <w:rsid w:val="009504D8"/>
    <w:rsid w:val="00953F07"/>
    <w:rsid w:val="00954E67"/>
    <w:rsid w:val="00955D77"/>
    <w:rsid w:val="00960159"/>
    <w:rsid w:val="00960724"/>
    <w:rsid w:val="00961A50"/>
    <w:rsid w:val="00966216"/>
    <w:rsid w:val="009710DD"/>
    <w:rsid w:val="00972632"/>
    <w:rsid w:val="00973E5D"/>
    <w:rsid w:val="00976A3A"/>
    <w:rsid w:val="00980BA6"/>
    <w:rsid w:val="00985220"/>
    <w:rsid w:val="00985F55"/>
    <w:rsid w:val="00986400"/>
    <w:rsid w:val="00990733"/>
    <w:rsid w:val="00991DD1"/>
    <w:rsid w:val="0099414C"/>
    <w:rsid w:val="00995C11"/>
    <w:rsid w:val="00996DA3"/>
    <w:rsid w:val="009A0352"/>
    <w:rsid w:val="009A4383"/>
    <w:rsid w:val="009A45FD"/>
    <w:rsid w:val="009A5900"/>
    <w:rsid w:val="009A7C2D"/>
    <w:rsid w:val="009B2A54"/>
    <w:rsid w:val="009B3916"/>
    <w:rsid w:val="009B4019"/>
    <w:rsid w:val="009B403A"/>
    <w:rsid w:val="009B4F69"/>
    <w:rsid w:val="009C1403"/>
    <w:rsid w:val="009C1F06"/>
    <w:rsid w:val="009C32BA"/>
    <w:rsid w:val="009C4650"/>
    <w:rsid w:val="009C47DB"/>
    <w:rsid w:val="009C5494"/>
    <w:rsid w:val="009D1A54"/>
    <w:rsid w:val="009D254A"/>
    <w:rsid w:val="009D2AC0"/>
    <w:rsid w:val="009D50CB"/>
    <w:rsid w:val="009D5133"/>
    <w:rsid w:val="009D6116"/>
    <w:rsid w:val="009D6880"/>
    <w:rsid w:val="009E131B"/>
    <w:rsid w:val="009E19BA"/>
    <w:rsid w:val="009F0CF0"/>
    <w:rsid w:val="009F1C55"/>
    <w:rsid w:val="009F1DF4"/>
    <w:rsid w:val="00A00E7A"/>
    <w:rsid w:val="00A01D85"/>
    <w:rsid w:val="00A02A4E"/>
    <w:rsid w:val="00A058CC"/>
    <w:rsid w:val="00A05C2B"/>
    <w:rsid w:val="00A05E78"/>
    <w:rsid w:val="00A06387"/>
    <w:rsid w:val="00A06AB8"/>
    <w:rsid w:val="00A073BF"/>
    <w:rsid w:val="00A1169E"/>
    <w:rsid w:val="00A11C72"/>
    <w:rsid w:val="00A12087"/>
    <w:rsid w:val="00A1261B"/>
    <w:rsid w:val="00A1333C"/>
    <w:rsid w:val="00A1341D"/>
    <w:rsid w:val="00A13E9B"/>
    <w:rsid w:val="00A146D3"/>
    <w:rsid w:val="00A17E25"/>
    <w:rsid w:val="00A211ED"/>
    <w:rsid w:val="00A25E5F"/>
    <w:rsid w:val="00A26D61"/>
    <w:rsid w:val="00A27161"/>
    <w:rsid w:val="00A35AD7"/>
    <w:rsid w:val="00A364D8"/>
    <w:rsid w:val="00A36A8C"/>
    <w:rsid w:val="00A37807"/>
    <w:rsid w:val="00A43F08"/>
    <w:rsid w:val="00A52A7A"/>
    <w:rsid w:val="00A52DD4"/>
    <w:rsid w:val="00A55DA2"/>
    <w:rsid w:val="00A566A3"/>
    <w:rsid w:val="00A60353"/>
    <w:rsid w:val="00A629FE"/>
    <w:rsid w:val="00A651FA"/>
    <w:rsid w:val="00A652BC"/>
    <w:rsid w:val="00A665AC"/>
    <w:rsid w:val="00A7011A"/>
    <w:rsid w:val="00A7157B"/>
    <w:rsid w:val="00A75994"/>
    <w:rsid w:val="00A779C8"/>
    <w:rsid w:val="00A81BBE"/>
    <w:rsid w:val="00A83731"/>
    <w:rsid w:val="00A909E4"/>
    <w:rsid w:val="00A927AA"/>
    <w:rsid w:val="00A9593A"/>
    <w:rsid w:val="00A969A9"/>
    <w:rsid w:val="00AA3628"/>
    <w:rsid w:val="00AA36D0"/>
    <w:rsid w:val="00AA386E"/>
    <w:rsid w:val="00AA3B99"/>
    <w:rsid w:val="00AA56D4"/>
    <w:rsid w:val="00AA6687"/>
    <w:rsid w:val="00AA6D74"/>
    <w:rsid w:val="00AA7F29"/>
    <w:rsid w:val="00AB0B25"/>
    <w:rsid w:val="00AB0CF6"/>
    <w:rsid w:val="00AB0ECA"/>
    <w:rsid w:val="00AB1031"/>
    <w:rsid w:val="00AB4ACB"/>
    <w:rsid w:val="00AB6631"/>
    <w:rsid w:val="00AB6ED6"/>
    <w:rsid w:val="00AB6F9F"/>
    <w:rsid w:val="00AC266F"/>
    <w:rsid w:val="00AC40F6"/>
    <w:rsid w:val="00AC5A86"/>
    <w:rsid w:val="00AC6AB2"/>
    <w:rsid w:val="00AD079A"/>
    <w:rsid w:val="00AD147A"/>
    <w:rsid w:val="00AD3AB3"/>
    <w:rsid w:val="00AD4DA1"/>
    <w:rsid w:val="00AD7B10"/>
    <w:rsid w:val="00AE6D1F"/>
    <w:rsid w:val="00AF1D4A"/>
    <w:rsid w:val="00AF2773"/>
    <w:rsid w:val="00AF3209"/>
    <w:rsid w:val="00AF3604"/>
    <w:rsid w:val="00AF3D11"/>
    <w:rsid w:val="00AF64C5"/>
    <w:rsid w:val="00AF6B40"/>
    <w:rsid w:val="00B01909"/>
    <w:rsid w:val="00B04190"/>
    <w:rsid w:val="00B107DE"/>
    <w:rsid w:val="00B11C9D"/>
    <w:rsid w:val="00B145A2"/>
    <w:rsid w:val="00B17229"/>
    <w:rsid w:val="00B21EEB"/>
    <w:rsid w:val="00B243B7"/>
    <w:rsid w:val="00B25514"/>
    <w:rsid w:val="00B26CBD"/>
    <w:rsid w:val="00B31B36"/>
    <w:rsid w:val="00B3432A"/>
    <w:rsid w:val="00B34468"/>
    <w:rsid w:val="00B35DD6"/>
    <w:rsid w:val="00B368BC"/>
    <w:rsid w:val="00B37B76"/>
    <w:rsid w:val="00B40753"/>
    <w:rsid w:val="00B41505"/>
    <w:rsid w:val="00B43267"/>
    <w:rsid w:val="00B444DE"/>
    <w:rsid w:val="00B44A6F"/>
    <w:rsid w:val="00B44FD4"/>
    <w:rsid w:val="00B451E2"/>
    <w:rsid w:val="00B522E5"/>
    <w:rsid w:val="00B538FA"/>
    <w:rsid w:val="00B551BF"/>
    <w:rsid w:val="00B5670C"/>
    <w:rsid w:val="00B56DC5"/>
    <w:rsid w:val="00B57131"/>
    <w:rsid w:val="00B57BB4"/>
    <w:rsid w:val="00B61806"/>
    <w:rsid w:val="00B620C6"/>
    <w:rsid w:val="00B63510"/>
    <w:rsid w:val="00B6524D"/>
    <w:rsid w:val="00B71880"/>
    <w:rsid w:val="00B71ADD"/>
    <w:rsid w:val="00B72508"/>
    <w:rsid w:val="00B73B0A"/>
    <w:rsid w:val="00B74632"/>
    <w:rsid w:val="00B80764"/>
    <w:rsid w:val="00B8086E"/>
    <w:rsid w:val="00B80F4C"/>
    <w:rsid w:val="00B81EBE"/>
    <w:rsid w:val="00B82126"/>
    <w:rsid w:val="00B830F5"/>
    <w:rsid w:val="00B83BE2"/>
    <w:rsid w:val="00B840E5"/>
    <w:rsid w:val="00B85BC9"/>
    <w:rsid w:val="00B86184"/>
    <w:rsid w:val="00B87C83"/>
    <w:rsid w:val="00B90B15"/>
    <w:rsid w:val="00B90BAD"/>
    <w:rsid w:val="00B90E88"/>
    <w:rsid w:val="00B92CC6"/>
    <w:rsid w:val="00B96C20"/>
    <w:rsid w:val="00BA1310"/>
    <w:rsid w:val="00BA52E7"/>
    <w:rsid w:val="00BA5FE2"/>
    <w:rsid w:val="00BA7310"/>
    <w:rsid w:val="00BB0FBB"/>
    <w:rsid w:val="00BB35D3"/>
    <w:rsid w:val="00BB4311"/>
    <w:rsid w:val="00BB5D23"/>
    <w:rsid w:val="00BB5DAA"/>
    <w:rsid w:val="00BB6B4B"/>
    <w:rsid w:val="00BB745D"/>
    <w:rsid w:val="00BC08FE"/>
    <w:rsid w:val="00BC1693"/>
    <w:rsid w:val="00BC19EB"/>
    <w:rsid w:val="00BC1F97"/>
    <w:rsid w:val="00BC3578"/>
    <w:rsid w:val="00BC385B"/>
    <w:rsid w:val="00BC4B7A"/>
    <w:rsid w:val="00BC5727"/>
    <w:rsid w:val="00BC5EA2"/>
    <w:rsid w:val="00BC64A5"/>
    <w:rsid w:val="00BC6878"/>
    <w:rsid w:val="00BD163A"/>
    <w:rsid w:val="00BD1CA6"/>
    <w:rsid w:val="00BD3417"/>
    <w:rsid w:val="00BD36B1"/>
    <w:rsid w:val="00BD656A"/>
    <w:rsid w:val="00BD7170"/>
    <w:rsid w:val="00BD7AE6"/>
    <w:rsid w:val="00BF17F9"/>
    <w:rsid w:val="00BF2258"/>
    <w:rsid w:val="00BF2EDE"/>
    <w:rsid w:val="00BF2F98"/>
    <w:rsid w:val="00BF333E"/>
    <w:rsid w:val="00BF6D1E"/>
    <w:rsid w:val="00C013F2"/>
    <w:rsid w:val="00C03240"/>
    <w:rsid w:val="00C130B2"/>
    <w:rsid w:val="00C13117"/>
    <w:rsid w:val="00C15A99"/>
    <w:rsid w:val="00C17534"/>
    <w:rsid w:val="00C253BE"/>
    <w:rsid w:val="00C271C5"/>
    <w:rsid w:val="00C27CA5"/>
    <w:rsid w:val="00C3318C"/>
    <w:rsid w:val="00C3324C"/>
    <w:rsid w:val="00C33E47"/>
    <w:rsid w:val="00C3424D"/>
    <w:rsid w:val="00C3426E"/>
    <w:rsid w:val="00C404E3"/>
    <w:rsid w:val="00C40D2B"/>
    <w:rsid w:val="00C40EDC"/>
    <w:rsid w:val="00C4119F"/>
    <w:rsid w:val="00C4162A"/>
    <w:rsid w:val="00C4750E"/>
    <w:rsid w:val="00C508B3"/>
    <w:rsid w:val="00C51D08"/>
    <w:rsid w:val="00C52B94"/>
    <w:rsid w:val="00C52FB2"/>
    <w:rsid w:val="00C5409E"/>
    <w:rsid w:val="00C54BCC"/>
    <w:rsid w:val="00C555D1"/>
    <w:rsid w:val="00C56198"/>
    <w:rsid w:val="00C57E3C"/>
    <w:rsid w:val="00C6000B"/>
    <w:rsid w:val="00C63B04"/>
    <w:rsid w:val="00C64636"/>
    <w:rsid w:val="00C675D0"/>
    <w:rsid w:val="00C67772"/>
    <w:rsid w:val="00C724E3"/>
    <w:rsid w:val="00C72589"/>
    <w:rsid w:val="00C73415"/>
    <w:rsid w:val="00C74881"/>
    <w:rsid w:val="00C74B98"/>
    <w:rsid w:val="00C757CE"/>
    <w:rsid w:val="00C758BD"/>
    <w:rsid w:val="00C77C31"/>
    <w:rsid w:val="00C77F35"/>
    <w:rsid w:val="00C812AB"/>
    <w:rsid w:val="00C8146F"/>
    <w:rsid w:val="00C822C7"/>
    <w:rsid w:val="00C83A7F"/>
    <w:rsid w:val="00C84966"/>
    <w:rsid w:val="00C84AAD"/>
    <w:rsid w:val="00C86C76"/>
    <w:rsid w:val="00C8730A"/>
    <w:rsid w:val="00C91BEC"/>
    <w:rsid w:val="00C920A1"/>
    <w:rsid w:val="00C9366E"/>
    <w:rsid w:val="00CA0E7D"/>
    <w:rsid w:val="00CA3E56"/>
    <w:rsid w:val="00CA507E"/>
    <w:rsid w:val="00CA53E5"/>
    <w:rsid w:val="00CB060A"/>
    <w:rsid w:val="00CB1B47"/>
    <w:rsid w:val="00CB1E2A"/>
    <w:rsid w:val="00CB40AF"/>
    <w:rsid w:val="00CB680C"/>
    <w:rsid w:val="00CB68E4"/>
    <w:rsid w:val="00CB786E"/>
    <w:rsid w:val="00CB78C5"/>
    <w:rsid w:val="00CC15F8"/>
    <w:rsid w:val="00CC1A0D"/>
    <w:rsid w:val="00CC2C71"/>
    <w:rsid w:val="00CC3E01"/>
    <w:rsid w:val="00CC4386"/>
    <w:rsid w:val="00CC46D0"/>
    <w:rsid w:val="00CD2599"/>
    <w:rsid w:val="00CD3586"/>
    <w:rsid w:val="00CD3F6B"/>
    <w:rsid w:val="00CD5306"/>
    <w:rsid w:val="00CD53A2"/>
    <w:rsid w:val="00CD63E6"/>
    <w:rsid w:val="00CD64C2"/>
    <w:rsid w:val="00CD79D8"/>
    <w:rsid w:val="00CE29E5"/>
    <w:rsid w:val="00CE532D"/>
    <w:rsid w:val="00CF35E4"/>
    <w:rsid w:val="00CF442A"/>
    <w:rsid w:val="00CF58C1"/>
    <w:rsid w:val="00D01ED5"/>
    <w:rsid w:val="00D03CFD"/>
    <w:rsid w:val="00D0531D"/>
    <w:rsid w:val="00D05509"/>
    <w:rsid w:val="00D05918"/>
    <w:rsid w:val="00D05BF2"/>
    <w:rsid w:val="00D06BB4"/>
    <w:rsid w:val="00D07AF6"/>
    <w:rsid w:val="00D10936"/>
    <w:rsid w:val="00D11680"/>
    <w:rsid w:val="00D14D91"/>
    <w:rsid w:val="00D1748F"/>
    <w:rsid w:val="00D23FBC"/>
    <w:rsid w:val="00D24B12"/>
    <w:rsid w:val="00D24F34"/>
    <w:rsid w:val="00D24F9C"/>
    <w:rsid w:val="00D25CAA"/>
    <w:rsid w:val="00D26910"/>
    <w:rsid w:val="00D27DAF"/>
    <w:rsid w:val="00D30924"/>
    <w:rsid w:val="00D32611"/>
    <w:rsid w:val="00D327BF"/>
    <w:rsid w:val="00D32F50"/>
    <w:rsid w:val="00D3483C"/>
    <w:rsid w:val="00D368F6"/>
    <w:rsid w:val="00D37013"/>
    <w:rsid w:val="00D40D69"/>
    <w:rsid w:val="00D40E62"/>
    <w:rsid w:val="00D41898"/>
    <w:rsid w:val="00D4383E"/>
    <w:rsid w:val="00D47613"/>
    <w:rsid w:val="00D51991"/>
    <w:rsid w:val="00D520F0"/>
    <w:rsid w:val="00D523A1"/>
    <w:rsid w:val="00D52544"/>
    <w:rsid w:val="00D541BD"/>
    <w:rsid w:val="00D54C43"/>
    <w:rsid w:val="00D550C1"/>
    <w:rsid w:val="00D55FBE"/>
    <w:rsid w:val="00D56400"/>
    <w:rsid w:val="00D56AF1"/>
    <w:rsid w:val="00D576B6"/>
    <w:rsid w:val="00D61223"/>
    <w:rsid w:val="00D61A50"/>
    <w:rsid w:val="00D62487"/>
    <w:rsid w:val="00D6272C"/>
    <w:rsid w:val="00D65F58"/>
    <w:rsid w:val="00D669AE"/>
    <w:rsid w:val="00D67DEB"/>
    <w:rsid w:val="00D72642"/>
    <w:rsid w:val="00D735BD"/>
    <w:rsid w:val="00D73CF4"/>
    <w:rsid w:val="00D7448F"/>
    <w:rsid w:val="00D74A77"/>
    <w:rsid w:val="00D74CCE"/>
    <w:rsid w:val="00D75D18"/>
    <w:rsid w:val="00D7718C"/>
    <w:rsid w:val="00D82F98"/>
    <w:rsid w:val="00D83509"/>
    <w:rsid w:val="00D84EDE"/>
    <w:rsid w:val="00D863FE"/>
    <w:rsid w:val="00D86678"/>
    <w:rsid w:val="00D870CD"/>
    <w:rsid w:val="00D916A9"/>
    <w:rsid w:val="00D920E0"/>
    <w:rsid w:val="00D94D56"/>
    <w:rsid w:val="00D9578E"/>
    <w:rsid w:val="00D960B1"/>
    <w:rsid w:val="00DA14DC"/>
    <w:rsid w:val="00DA31A3"/>
    <w:rsid w:val="00DA550D"/>
    <w:rsid w:val="00DA5C61"/>
    <w:rsid w:val="00DA5E07"/>
    <w:rsid w:val="00DA6619"/>
    <w:rsid w:val="00DA7C3E"/>
    <w:rsid w:val="00DB17AC"/>
    <w:rsid w:val="00DB326C"/>
    <w:rsid w:val="00DB3657"/>
    <w:rsid w:val="00DB39FE"/>
    <w:rsid w:val="00DB3D2C"/>
    <w:rsid w:val="00DB5B09"/>
    <w:rsid w:val="00DB61B8"/>
    <w:rsid w:val="00DB7BBA"/>
    <w:rsid w:val="00DC218D"/>
    <w:rsid w:val="00DC2F29"/>
    <w:rsid w:val="00DC7613"/>
    <w:rsid w:val="00DD1389"/>
    <w:rsid w:val="00DD15BD"/>
    <w:rsid w:val="00DD4018"/>
    <w:rsid w:val="00DD42F8"/>
    <w:rsid w:val="00DD7A37"/>
    <w:rsid w:val="00DE09C6"/>
    <w:rsid w:val="00DE349D"/>
    <w:rsid w:val="00DE42C2"/>
    <w:rsid w:val="00DF0DEE"/>
    <w:rsid w:val="00DF1000"/>
    <w:rsid w:val="00DF2722"/>
    <w:rsid w:val="00DF2B1A"/>
    <w:rsid w:val="00DF4BB3"/>
    <w:rsid w:val="00DF63BF"/>
    <w:rsid w:val="00DF6DEA"/>
    <w:rsid w:val="00E03A6F"/>
    <w:rsid w:val="00E04840"/>
    <w:rsid w:val="00E05FF6"/>
    <w:rsid w:val="00E07986"/>
    <w:rsid w:val="00E10FC0"/>
    <w:rsid w:val="00E12D20"/>
    <w:rsid w:val="00E141E9"/>
    <w:rsid w:val="00E15E0E"/>
    <w:rsid w:val="00E164AF"/>
    <w:rsid w:val="00E179BE"/>
    <w:rsid w:val="00E20E46"/>
    <w:rsid w:val="00E215F1"/>
    <w:rsid w:val="00E21E26"/>
    <w:rsid w:val="00E21EBD"/>
    <w:rsid w:val="00E22767"/>
    <w:rsid w:val="00E24FA2"/>
    <w:rsid w:val="00E30623"/>
    <w:rsid w:val="00E32D28"/>
    <w:rsid w:val="00E32DF1"/>
    <w:rsid w:val="00E33050"/>
    <w:rsid w:val="00E33916"/>
    <w:rsid w:val="00E33F50"/>
    <w:rsid w:val="00E371DB"/>
    <w:rsid w:val="00E37F04"/>
    <w:rsid w:val="00E4002C"/>
    <w:rsid w:val="00E405E9"/>
    <w:rsid w:val="00E41155"/>
    <w:rsid w:val="00E44E94"/>
    <w:rsid w:val="00E45FFD"/>
    <w:rsid w:val="00E46A84"/>
    <w:rsid w:val="00E50B82"/>
    <w:rsid w:val="00E511B3"/>
    <w:rsid w:val="00E514B1"/>
    <w:rsid w:val="00E528EC"/>
    <w:rsid w:val="00E52E52"/>
    <w:rsid w:val="00E52E61"/>
    <w:rsid w:val="00E554B7"/>
    <w:rsid w:val="00E60C51"/>
    <w:rsid w:val="00E617FF"/>
    <w:rsid w:val="00E63540"/>
    <w:rsid w:val="00E6595A"/>
    <w:rsid w:val="00E6694B"/>
    <w:rsid w:val="00E66BB7"/>
    <w:rsid w:val="00E670E6"/>
    <w:rsid w:val="00E71AED"/>
    <w:rsid w:val="00E735D9"/>
    <w:rsid w:val="00E7378C"/>
    <w:rsid w:val="00E76E2E"/>
    <w:rsid w:val="00E8068B"/>
    <w:rsid w:val="00E80FD0"/>
    <w:rsid w:val="00E81F6D"/>
    <w:rsid w:val="00E8236F"/>
    <w:rsid w:val="00E83A1E"/>
    <w:rsid w:val="00E86477"/>
    <w:rsid w:val="00E87138"/>
    <w:rsid w:val="00E87784"/>
    <w:rsid w:val="00E917C4"/>
    <w:rsid w:val="00E92278"/>
    <w:rsid w:val="00E94AD3"/>
    <w:rsid w:val="00E978C7"/>
    <w:rsid w:val="00EA1658"/>
    <w:rsid w:val="00EA674B"/>
    <w:rsid w:val="00EA6E71"/>
    <w:rsid w:val="00EB489C"/>
    <w:rsid w:val="00EB4F9B"/>
    <w:rsid w:val="00EB52D8"/>
    <w:rsid w:val="00EB5751"/>
    <w:rsid w:val="00EC0375"/>
    <w:rsid w:val="00EC27B5"/>
    <w:rsid w:val="00EC30A6"/>
    <w:rsid w:val="00EC45E3"/>
    <w:rsid w:val="00EC65AF"/>
    <w:rsid w:val="00EC7F24"/>
    <w:rsid w:val="00ED3D17"/>
    <w:rsid w:val="00ED4CFD"/>
    <w:rsid w:val="00ED6415"/>
    <w:rsid w:val="00ED65D6"/>
    <w:rsid w:val="00ED7E4B"/>
    <w:rsid w:val="00EE015F"/>
    <w:rsid w:val="00EE1513"/>
    <w:rsid w:val="00EE178D"/>
    <w:rsid w:val="00EE381C"/>
    <w:rsid w:val="00EE3CF6"/>
    <w:rsid w:val="00EE4BCE"/>
    <w:rsid w:val="00EE6A94"/>
    <w:rsid w:val="00EE7DCB"/>
    <w:rsid w:val="00EF0236"/>
    <w:rsid w:val="00EF5056"/>
    <w:rsid w:val="00EF5331"/>
    <w:rsid w:val="00EF6495"/>
    <w:rsid w:val="00F006AE"/>
    <w:rsid w:val="00F0108F"/>
    <w:rsid w:val="00F02B2F"/>
    <w:rsid w:val="00F05113"/>
    <w:rsid w:val="00F067FA"/>
    <w:rsid w:val="00F074E4"/>
    <w:rsid w:val="00F12453"/>
    <w:rsid w:val="00F1261A"/>
    <w:rsid w:val="00F13870"/>
    <w:rsid w:val="00F14D0F"/>
    <w:rsid w:val="00F15148"/>
    <w:rsid w:val="00F15EC8"/>
    <w:rsid w:val="00F17DD7"/>
    <w:rsid w:val="00F203FC"/>
    <w:rsid w:val="00F2098E"/>
    <w:rsid w:val="00F22DB5"/>
    <w:rsid w:val="00F23BC4"/>
    <w:rsid w:val="00F25D08"/>
    <w:rsid w:val="00F27299"/>
    <w:rsid w:val="00F30BBF"/>
    <w:rsid w:val="00F34007"/>
    <w:rsid w:val="00F37775"/>
    <w:rsid w:val="00F40645"/>
    <w:rsid w:val="00F4166B"/>
    <w:rsid w:val="00F42BA8"/>
    <w:rsid w:val="00F42E79"/>
    <w:rsid w:val="00F42EAF"/>
    <w:rsid w:val="00F45CA5"/>
    <w:rsid w:val="00F462DF"/>
    <w:rsid w:val="00F46474"/>
    <w:rsid w:val="00F5057A"/>
    <w:rsid w:val="00F5333F"/>
    <w:rsid w:val="00F56296"/>
    <w:rsid w:val="00F5631D"/>
    <w:rsid w:val="00F610BC"/>
    <w:rsid w:val="00F61173"/>
    <w:rsid w:val="00F611B4"/>
    <w:rsid w:val="00F6230C"/>
    <w:rsid w:val="00F63B9A"/>
    <w:rsid w:val="00F63CAD"/>
    <w:rsid w:val="00F64601"/>
    <w:rsid w:val="00F66645"/>
    <w:rsid w:val="00F67991"/>
    <w:rsid w:val="00F703AE"/>
    <w:rsid w:val="00F7161D"/>
    <w:rsid w:val="00F726DB"/>
    <w:rsid w:val="00F72892"/>
    <w:rsid w:val="00F74A2A"/>
    <w:rsid w:val="00F77D25"/>
    <w:rsid w:val="00F77D30"/>
    <w:rsid w:val="00F80F12"/>
    <w:rsid w:val="00F8106E"/>
    <w:rsid w:val="00F818F9"/>
    <w:rsid w:val="00F85E72"/>
    <w:rsid w:val="00F85EF4"/>
    <w:rsid w:val="00F8658F"/>
    <w:rsid w:val="00F87AE1"/>
    <w:rsid w:val="00F9239F"/>
    <w:rsid w:val="00F9329B"/>
    <w:rsid w:val="00F94861"/>
    <w:rsid w:val="00F965D1"/>
    <w:rsid w:val="00FA04F0"/>
    <w:rsid w:val="00FA0EE1"/>
    <w:rsid w:val="00FA2621"/>
    <w:rsid w:val="00FA2D2D"/>
    <w:rsid w:val="00FA2E1F"/>
    <w:rsid w:val="00FA2F4D"/>
    <w:rsid w:val="00FA3790"/>
    <w:rsid w:val="00FA674E"/>
    <w:rsid w:val="00FA74BF"/>
    <w:rsid w:val="00FB0889"/>
    <w:rsid w:val="00FB1D74"/>
    <w:rsid w:val="00FB22B7"/>
    <w:rsid w:val="00FB27AE"/>
    <w:rsid w:val="00FB3523"/>
    <w:rsid w:val="00FB41B6"/>
    <w:rsid w:val="00FB582E"/>
    <w:rsid w:val="00FB70B2"/>
    <w:rsid w:val="00FC1C1A"/>
    <w:rsid w:val="00FC53EF"/>
    <w:rsid w:val="00FC78AF"/>
    <w:rsid w:val="00FD059A"/>
    <w:rsid w:val="00FD385A"/>
    <w:rsid w:val="00FD4AA1"/>
    <w:rsid w:val="00FD5A64"/>
    <w:rsid w:val="00FD619A"/>
    <w:rsid w:val="00FD7181"/>
    <w:rsid w:val="00FE36AA"/>
    <w:rsid w:val="00FE57FF"/>
    <w:rsid w:val="00FF0304"/>
    <w:rsid w:val="00FF3467"/>
    <w:rsid w:val="00FF3C65"/>
    <w:rsid w:val="00FF431C"/>
    <w:rsid w:val="00FF5225"/>
    <w:rsid w:val="00FF62FB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822C27-7134-42F0-8EB4-9C807ACD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3BA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DE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915B6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33BA"/>
    <w:pPr>
      <w:tabs>
        <w:tab w:val="center" w:pos="4153"/>
        <w:tab w:val="right" w:pos="8306"/>
      </w:tabs>
    </w:pPr>
    <w:rPr>
      <w:rFonts w:ascii="Cordia New" w:eastAsia="Cordia New" w:hAnsi="Cordia New" w:cs="Cordia New"/>
    </w:rPr>
  </w:style>
  <w:style w:type="character" w:customStyle="1" w:styleId="HeaderChar">
    <w:name w:val="Header Char"/>
    <w:link w:val="Header"/>
    <w:rsid w:val="008F33BA"/>
    <w:rPr>
      <w:rFonts w:ascii="Cordia New" w:eastAsia="Cordia New" w:hAnsi="Cordia New" w:cs="Cordia New"/>
      <w:sz w:val="32"/>
      <w:szCs w:val="32"/>
    </w:rPr>
  </w:style>
  <w:style w:type="paragraph" w:styleId="Footer">
    <w:name w:val="footer"/>
    <w:basedOn w:val="Normal"/>
    <w:link w:val="FooterChar"/>
    <w:rsid w:val="008F33BA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link w:val="Footer"/>
    <w:rsid w:val="008F33BA"/>
    <w:rPr>
      <w:rFonts w:ascii="Angsana New" w:eastAsia="Times New Roman" w:hAnsi="Angsana New" w:cs="Angsana New"/>
      <w:sz w:val="32"/>
      <w:szCs w:val="37"/>
    </w:rPr>
  </w:style>
  <w:style w:type="paragraph" w:styleId="BodyText">
    <w:name w:val="Body Text"/>
    <w:basedOn w:val="Normal"/>
    <w:link w:val="BodyTextChar"/>
    <w:rsid w:val="008F33BA"/>
    <w:pPr>
      <w:spacing w:line="264" w:lineRule="auto"/>
      <w:ind w:right="-143"/>
    </w:pPr>
    <w:rPr>
      <w:rFonts w:ascii="Cordia New" w:eastAsia="Cordia New" w:hAnsi="Cordia New" w:cs="AngsanaUPC"/>
    </w:rPr>
  </w:style>
  <w:style w:type="character" w:customStyle="1" w:styleId="BodyTextChar">
    <w:name w:val="Body Text Char"/>
    <w:link w:val="BodyText"/>
    <w:rsid w:val="008F33BA"/>
    <w:rPr>
      <w:rFonts w:ascii="Cordia New" w:eastAsia="Cordia New" w:hAnsi="Cordia New" w:cs="AngsanaUPC"/>
      <w:sz w:val="32"/>
      <w:szCs w:val="32"/>
    </w:rPr>
  </w:style>
  <w:style w:type="character" w:styleId="PageNumber">
    <w:name w:val="page number"/>
    <w:basedOn w:val="DefaultParagraphFont"/>
    <w:rsid w:val="008F33BA"/>
  </w:style>
  <w:style w:type="paragraph" w:styleId="ListBullet">
    <w:name w:val="List Bullet"/>
    <w:basedOn w:val="Normal"/>
    <w:rsid w:val="008F33BA"/>
    <w:pPr>
      <w:numPr>
        <w:numId w:val="1"/>
      </w:numPr>
    </w:pPr>
    <w:rPr>
      <w:rFonts w:ascii="Angsana News" w:hAnsi="Angsana News"/>
      <w:szCs w:val="37"/>
    </w:rPr>
  </w:style>
  <w:style w:type="paragraph" w:styleId="FootnoteText">
    <w:name w:val="footnote text"/>
    <w:basedOn w:val="Normal"/>
    <w:link w:val="FootnoteTextChar"/>
    <w:rsid w:val="008F33BA"/>
    <w:rPr>
      <w:sz w:val="20"/>
      <w:szCs w:val="23"/>
    </w:rPr>
  </w:style>
  <w:style w:type="character" w:customStyle="1" w:styleId="FootnoteTextChar">
    <w:name w:val="Footnote Text Char"/>
    <w:link w:val="FootnoteText"/>
    <w:rsid w:val="008F33BA"/>
    <w:rPr>
      <w:rFonts w:ascii="Angsana New" w:eastAsia="Times New Roman" w:hAnsi="Angsana New" w:cs="Angsana New"/>
      <w:sz w:val="20"/>
      <w:szCs w:val="23"/>
    </w:rPr>
  </w:style>
  <w:style w:type="character" w:styleId="FootnoteReference">
    <w:name w:val="footnote reference"/>
    <w:rsid w:val="008F33BA"/>
    <w:rPr>
      <w:sz w:val="32"/>
      <w:szCs w:val="32"/>
      <w:vertAlign w:val="superscript"/>
    </w:rPr>
  </w:style>
  <w:style w:type="paragraph" w:styleId="NoSpacing">
    <w:name w:val="No Spacing"/>
    <w:uiPriority w:val="1"/>
    <w:qFormat/>
    <w:rsid w:val="00C4119F"/>
    <w:rPr>
      <w:rFonts w:ascii="TH SarabunPSK" w:hAnsi="TH SarabunPSK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AB0ECA"/>
    <w:pPr>
      <w:ind w:left="720"/>
      <w:contextualSpacing/>
    </w:pPr>
    <w:rPr>
      <w:szCs w:val="40"/>
    </w:rPr>
  </w:style>
  <w:style w:type="paragraph" w:styleId="NormalWeb">
    <w:name w:val="Normal (Web)"/>
    <w:basedOn w:val="Normal"/>
    <w:uiPriority w:val="99"/>
    <w:semiHidden/>
    <w:unhideWhenUsed/>
    <w:rsid w:val="00390F6B"/>
    <w:rPr>
      <w:rFonts w:ascii="Times New Roman" w:hAnsi="Times New Roman"/>
      <w:sz w:val="24"/>
      <w:szCs w:val="30"/>
    </w:rPr>
  </w:style>
  <w:style w:type="character" w:styleId="Hyperlink">
    <w:name w:val="Hyperlink"/>
    <w:uiPriority w:val="99"/>
    <w:unhideWhenUsed/>
    <w:rsid w:val="00A25E5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7986"/>
    <w:rPr>
      <w:sz w:val="20"/>
      <w:szCs w:val="25"/>
    </w:rPr>
  </w:style>
  <w:style w:type="character" w:customStyle="1" w:styleId="EndnoteTextChar">
    <w:name w:val="Endnote Text Char"/>
    <w:link w:val="EndnoteText"/>
    <w:uiPriority w:val="99"/>
    <w:semiHidden/>
    <w:rsid w:val="00E07986"/>
    <w:rPr>
      <w:rFonts w:ascii="Angsana New" w:eastAsia="Times New Roman" w:hAnsi="Angsana New" w:cs="Angsana New"/>
      <w:sz w:val="20"/>
      <w:szCs w:val="25"/>
    </w:rPr>
  </w:style>
  <w:style w:type="character" w:styleId="EndnoteReference">
    <w:name w:val="endnote reference"/>
    <w:uiPriority w:val="99"/>
    <w:semiHidden/>
    <w:unhideWhenUsed/>
    <w:rsid w:val="00E07986"/>
    <w:rPr>
      <w:sz w:val="32"/>
      <w:szCs w:val="32"/>
      <w:vertAlign w:val="superscript"/>
    </w:rPr>
  </w:style>
  <w:style w:type="character" w:customStyle="1" w:styleId="Heading3Char">
    <w:name w:val="Heading 3 Char"/>
    <w:link w:val="Heading3"/>
    <w:uiPriority w:val="9"/>
    <w:rsid w:val="00915B6C"/>
    <w:rPr>
      <w:rFonts w:ascii="Angsana New" w:eastAsia="Times New Roman" w:hAnsi="Angsana New" w:cs="Angsana New"/>
      <w:b/>
      <w:bCs/>
      <w:sz w:val="27"/>
      <w:szCs w:val="27"/>
    </w:rPr>
  </w:style>
  <w:style w:type="character" w:styleId="Strong">
    <w:name w:val="Strong"/>
    <w:uiPriority w:val="22"/>
    <w:qFormat/>
    <w:rsid w:val="00C253BE"/>
    <w:rPr>
      <w:b/>
      <w:bCs/>
    </w:rPr>
  </w:style>
  <w:style w:type="character" w:customStyle="1" w:styleId="Heading1Char">
    <w:name w:val="Heading 1 Char"/>
    <w:link w:val="Heading1"/>
    <w:uiPriority w:val="9"/>
    <w:rsid w:val="00703DE0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PlainText">
    <w:name w:val="Plain Text"/>
    <w:basedOn w:val="Normal"/>
    <w:link w:val="PlainTextChar"/>
    <w:rsid w:val="00C3426E"/>
    <w:rPr>
      <w:rFonts w:ascii="Courier New" w:hAnsi="Courier New" w:cs="EucrosiaUPC"/>
      <w:sz w:val="20"/>
      <w:szCs w:val="20"/>
    </w:rPr>
  </w:style>
  <w:style w:type="character" w:customStyle="1" w:styleId="PlainTextChar">
    <w:name w:val="Plain Text Char"/>
    <w:link w:val="PlainText"/>
    <w:rsid w:val="00C3426E"/>
    <w:rPr>
      <w:rFonts w:ascii="Courier New" w:eastAsia="Times New Roman" w:hAnsi="Courier New" w:cs="Eucros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6BA9-F7B4-4FA0-BE92-524E3DD4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1585</Words>
  <Characters>9041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สำนักงานศาลรัฐธรรมนูญ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</dc:creator>
  <cp:keywords/>
  <cp:lastModifiedBy>shiraishi masato</cp:lastModifiedBy>
  <cp:revision>2</cp:revision>
  <cp:lastPrinted>2019-09-17T07:15:00Z</cp:lastPrinted>
  <dcterms:created xsi:type="dcterms:W3CDTF">2020-01-15T08:58:00Z</dcterms:created>
  <dcterms:modified xsi:type="dcterms:W3CDTF">2020-01-15T08:58:00Z</dcterms:modified>
</cp:coreProperties>
</file>